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7C43" w14:textId="77777777" w:rsidR="00CE1138" w:rsidRDefault="00CE1138" w:rsidP="00CE1138">
      <w:pPr>
        <w:rPr>
          <w:color w:val="44546A"/>
        </w:rPr>
      </w:pPr>
      <w:r>
        <w:rPr>
          <w:noProof/>
          <w:lang w:val="en-CA" w:eastAsia="en-CA"/>
        </w:rPr>
        <w:drawing>
          <wp:anchor distT="0" distB="0" distL="114300" distR="114300" simplePos="0" relativeHeight="251666432" behindDoc="0" locked="0" layoutInCell="1" allowOverlap="1" wp14:anchorId="50E78C6F" wp14:editId="5E035B29">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1447FEF1" w14:textId="77777777" w:rsidR="00CE1138" w:rsidRDefault="00CE1138" w:rsidP="00CE1138">
      <w:pPr>
        <w:rPr>
          <w:color w:val="44546A"/>
        </w:rPr>
      </w:pPr>
    </w:p>
    <w:p w14:paraId="290C2CE8" w14:textId="77777777" w:rsidR="00CE1138" w:rsidRDefault="00CE1138" w:rsidP="00CE1138">
      <w:r>
        <w:rPr>
          <w:color w:val="44546A"/>
        </w:rPr>
        <w:t>M</w:t>
      </w:r>
      <w:r w:rsidRPr="00D0123B">
        <w:rPr>
          <w:color w:val="44546A"/>
        </w:rPr>
        <w:t>adawaska Valley</w:t>
      </w:r>
    </w:p>
    <w:p w14:paraId="53239373" w14:textId="77777777" w:rsidR="00CE1138" w:rsidRPr="00D0123B" w:rsidRDefault="00CE1138" w:rsidP="00CE1138">
      <w:r w:rsidRPr="00D0123B">
        <w:rPr>
          <w:color w:val="44546A"/>
        </w:rPr>
        <w:t>Association For</w:t>
      </w:r>
    </w:p>
    <w:p w14:paraId="16DC9472" w14:textId="77777777" w:rsidR="00CE1138" w:rsidRDefault="00CE1138" w:rsidP="00CE1138">
      <w:r w:rsidRPr="00D0123B">
        <w:rPr>
          <w:color w:val="44546A"/>
        </w:rPr>
        <w:t>Community Living</w:t>
      </w:r>
      <w:r>
        <w:tab/>
      </w:r>
      <w:r>
        <w:tab/>
      </w:r>
    </w:p>
    <w:p w14:paraId="2737A1F2" w14:textId="77777777" w:rsidR="00CE1138" w:rsidRPr="0092543B" w:rsidRDefault="00CE1138" w:rsidP="00CE1138">
      <w:r>
        <w:rPr>
          <w:noProof/>
          <w:lang w:val="en-CA" w:eastAsia="en-CA"/>
        </w:rPr>
        <mc:AlternateContent>
          <mc:Choice Requires="wps">
            <w:drawing>
              <wp:anchor distT="45720" distB="45720" distL="114300" distR="114300" simplePos="0" relativeHeight="251661312" behindDoc="0" locked="0" layoutInCell="1" allowOverlap="1" wp14:anchorId="41CD0FC2" wp14:editId="72E25379">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51171896" w14:textId="77777777" w:rsidR="00CE1138" w:rsidRPr="00BE31AE" w:rsidRDefault="00CE1138" w:rsidP="00CE1138">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ABUSE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D0FC2"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51171896" w14:textId="77777777" w:rsidR="00CE1138" w:rsidRPr="00BE31AE" w:rsidRDefault="00CE1138" w:rsidP="00CE1138">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ABUSE</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6FA94C87" wp14:editId="4CE9D5BF">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48612F5" w14:textId="77777777" w:rsidR="00CE1138" w:rsidRPr="00354DB4" w:rsidRDefault="00CE1138" w:rsidP="00CE1138">
                            <w:pPr>
                              <w:rPr>
                                <w:rFonts w:ascii="Arial Black" w:hAnsi="Arial Black"/>
                                <w:b/>
                                <w:sz w:val="16"/>
                                <w:szCs w:val="16"/>
                                <w:lang w:val="en-CA"/>
                              </w:rPr>
                            </w:pPr>
                            <w:r>
                              <w:rPr>
                                <w:rFonts w:ascii="Arial Black" w:hAnsi="Arial Black"/>
                                <w:b/>
                                <w:sz w:val="16"/>
                                <w:szCs w:val="16"/>
                                <w:lang w:val="en-CA"/>
                              </w:rPr>
                              <w:t>PAGES: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94C87"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548612F5" w14:textId="77777777" w:rsidR="00CE1138" w:rsidRPr="00354DB4" w:rsidRDefault="00CE1138" w:rsidP="00CE1138">
                      <w:pPr>
                        <w:rPr>
                          <w:rFonts w:ascii="Arial Black" w:hAnsi="Arial Black"/>
                          <w:b/>
                          <w:sz w:val="16"/>
                          <w:szCs w:val="16"/>
                          <w:lang w:val="en-CA"/>
                        </w:rPr>
                      </w:pPr>
                      <w:r>
                        <w:rPr>
                          <w:rFonts w:ascii="Arial Black" w:hAnsi="Arial Black"/>
                          <w:b/>
                          <w:sz w:val="16"/>
                          <w:szCs w:val="16"/>
                          <w:lang w:val="en-CA"/>
                        </w:rPr>
                        <w:t>PAGES: 5</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41B9E038" wp14:editId="12DBAA66">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DF463F4" w14:textId="77777777" w:rsidR="00CE1138" w:rsidRPr="00BE31AE" w:rsidRDefault="00CE1138" w:rsidP="00CE1138">
                            <w:pPr>
                              <w:rPr>
                                <w:rFonts w:ascii="Arial Black" w:hAnsi="Arial Black"/>
                                <w:b/>
                                <w:sz w:val="16"/>
                                <w:szCs w:val="16"/>
                              </w:rPr>
                            </w:pPr>
                            <w:r>
                              <w:rPr>
                                <w:rFonts w:ascii="Arial Black" w:hAnsi="Arial Black"/>
                                <w:b/>
                                <w:sz w:val="16"/>
                                <w:szCs w:val="16"/>
                              </w:rPr>
                              <w:t>REVISED: OCTOBER 20,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9E038"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1DF463F4" w14:textId="77777777" w:rsidR="00CE1138" w:rsidRPr="00BE31AE" w:rsidRDefault="00CE1138" w:rsidP="00CE1138">
                      <w:pPr>
                        <w:rPr>
                          <w:rFonts w:ascii="Arial Black" w:hAnsi="Arial Black"/>
                          <w:b/>
                          <w:sz w:val="16"/>
                          <w:szCs w:val="16"/>
                        </w:rPr>
                      </w:pPr>
                      <w:r>
                        <w:rPr>
                          <w:rFonts w:ascii="Arial Black" w:hAnsi="Arial Black"/>
                          <w:b/>
                          <w:sz w:val="16"/>
                          <w:szCs w:val="16"/>
                        </w:rPr>
                        <w:t>REVISED: OCTOBER 20, 2019</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1024CDAB" wp14:editId="6EF2DEF4">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DDC1EFC" w14:textId="694EBF7C" w:rsidR="00CE1138" w:rsidRPr="00BE31AE" w:rsidRDefault="00CE1138" w:rsidP="00CE1138">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J</w:t>
                            </w:r>
                            <w:r w:rsidR="00123B30">
                              <w:rPr>
                                <w:rFonts w:ascii="Arial Black" w:hAnsi="Arial Black"/>
                                <w:b/>
                                <w:sz w:val="16"/>
                                <w:szCs w:val="16"/>
                              </w:rPr>
                              <w:t xml:space="preserve">anuary </w:t>
                            </w:r>
                            <w:r w:rsidR="00C143ED">
                              <w:rPr>
                                <w:rFonts w:ascii="Arial Black" w:hAnsi="Arial Black"/>
                                <w:b/>
                                <w:sz w:val="16"/>
                                <w:szCs w:val="16"/>
                              </w:rPr>
                              <w:t>1</w:t>
                            </w:r>
                            <w:r w:rsidR="00CF4DB2">
                              <w:rPr>
                                <w:rFonts w:ascii="Arial Black" w:hAnsi="Arial Black"/>
                                <w:b/>
                                <w:sz w:val="16"/>
                                <w:szCs w:val="16"/>
                              </w:rPr>
                              <w:t>4</w:t>
                            </w:r>
                            <w:r w:rsidR="00123B30">
                              <w:rPr>
                                <w:rFonts w:ascii="Arial Black" w:hAnsi="Arial Black"/>
                                <w:b/>
                                <w:sz w:val="16"/>
                                <w:szCs w:val="16"/>
                              </w:rPr>
                              <w:t>, 202</w:t>
                            </w:r>
                            <w:r w:rsidR="00CF4DB2">
                              <w:rPr>
                                <w:rFonts w:ascii="Arial Black" w:hAnsi="Arial Black"/>
                                <w:b/>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4CDAB"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1DDC1EFC" w14:textId="694EBF7C" w:rsidR="00CE1138" w:rsidRPr="00BE31AE" w:rsidRDefault="00CE1138" w:rsidP="00CE1138">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J</w:t>
                      </w:r>
                      <w:r w:rsidR="00123B30">
                        <w:rPr>
                          <w:rFonts w:ascii="Arial Black" w:hAnsi="Arial Black"/>
                          <w:b/>
                          <w:sz w:val="16"/>
                          <w:szCs w:val="16"/>
                        </w:rPr>
                        <w:t xml:space="preserve">anuary </w:t>
                      </w:r>
                      <w:r w:rsidR="00C143ED">
                        <w:rPr>
                          <w:rFonts w:ascii="Arial Black" w:hAnsi="Arial Black"/>
                          <w:b/>
                          <w:sz w:val="16"/>
                          <w:szCs w:val="16"/>
                        </w:rPr>
                        <w:t>1</w:t>
                      </w:r>
                      <w:r w:rsidR="00CF4DB2">
                        <w:rPr>
                          <w:rFonts w:ascii="Arial Black" w:hAnsi="Arial Black"/>
                          <w:b/>
                          <w:sz w:val="16"/>
                          <w:szCs w:val="16"/>
                        </w:rPr>
                        <w:t>4</w:t>
                      </w:r>
                      <w:r w:rsidR="00123B30">
                        <w:rPr>
                          <w:rFonts w:ascii="Arial Black" w:hAnsi="Arial Black"/>
                          <w:b/>
                          <w:sz w:val="16"/>
                          <w:szCs w:val="16"/>
                        </w:rPr>
                        <w:t>, 202</w:t>
                      </w:r>
                      <w:r w:rsidR="00CF4DB2">
                        <w:rPr>
                          <w:rFonts w:ascii="Arial Black" w:hAnsi="Arial Black"/>
                          <w:b/>
                          <w:sz w:val="16"/>
                          <w:szCs w:val="16"/>
                        </w:rPr>
                        <w:t>5</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76601B91" wp14:editId="600E7D4A">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F8DC648" w14:textId="77777777" w:rsidR="00CE1138" w:rsidRPr="00BE31AE" w:rsidRDefault="00CE1138" w:rsidP="00CE1138">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APRIL 16,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01B91"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4F8DC648" w14:textId="77777777" w:rsidR="00CE1138" w:rsidRPr="00BE31AE" w:rsidRDefault="00CE1138" w:rsidP="00CE1138">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APRIL 16, 2013</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26E96437" wp14:editId="62B64DC5">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3599433" w14:textId="77777777" w:rsidR="00CE1138" w:rsidRPr="00BE31AE" w:rsidRDefault="00CE1138" w:rsidP="00CE1138">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96437"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53599433" w14:textId="77777777" w:rsidR="00CE1138" w:rsidRPr="00BE31AE" w:rsidRDefault="00CE1138" w:rsidP="00CE1138">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5-1</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06D27CD3" wp14:editId="540B609A">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EA8817C" w14:textId="77777777" w:rsidR="00CE1138" w:rsidRPr="00BE31AE" w:rsidRDefault="00CE1138" w:rsidP="00CE1138">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495A818F" wp14:editId="30292E88">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27CD3"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7EA8817C" w14:textId="77777777" w:rsidR="00CE1138" w:rsidRPr="00BE31AE" w:rsidRDefault="00CE1138" w:rsidP="00CE1138">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495A818F" wp14:editId="30292E88">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1C4C9429" w14:textId="77777777" w:rsidR="00CE1138" w:rsidRDefault="00CE1138" w:rsidP="00CE1138"/>
    <w:p w14:paraId="40DCBB2B" w14:textId="77777777" w:rsidR="006420A7" w:rsidRDefault="006420A7" w:rsidP="006420A7">
      <w:pPr>
        <w:jc w:val="both"/>
        <w:rPr>
          <w:rFonts w:ascii="Arial Black" w:hAnsi="Arial Black" w:cs="Arial"/>
        </w:rPr>
      </w:pPr>
      <w:r>
        <w:rPr>
          <w:rFonts w:ascii="Arial Black" w:hAnsi="Arial Black" w:cs="Arial"/>
        </w:rPr>
        <w:t>Policy:</w:t>
      </w:r>
    </w:p>
    <w:p w14:paraId="6F052507" w14:textId="77777777" w:rsidR="006420A7" w:rsidRPr="00C8242F" w:rsidRDefault="006420A7" w:rsidP="006420A7">
      <w:pPr>
        <w:jc w:val="both"/>
        <w:rPr>
          <w:rFonts w:ascii="Arial" w:hAnsi="Arial" w:cs="Arial"/>
        </w:rPr>
      </w:pPr>
    </w:p>
    <w:p w14:paraId="336A7787" w14:textId="77777777" w:rsidR="006420A7" w:rsidRPr="00C8242F" w:rsidRDefault="006420A7" w:rsidP="006420A7">
      <w:pPr>
        <w:jc w:val="both"/>
        <w:rPr>
          <w:rFonts w:ascii="Arial" w:hAnsi="Arial" w:cs="Arial"/>
        </w:rPr>
      </w:pPr>
      <w:r w:rsidRPr="00C8242F">
        <w:rPr>
          <w:rFonts w:ascii="Arial" w:hAnsi="Arial" w:cs="Arial"/>
        </w:rPr>
        <w:t>Madawaska Valley Association for Community Living is committed to providing a safe, nurturing and respectful environment for people receiving services.  We will ensure that their rights, as stated by the Canadian Charter of Rights and Freedoms and the Ontario Human Rights Code, are being met.</w:t>
      </w:r>
    </w:p>
    <w:p w14:paraId="167844CC" w14:textId="77777777" w:rsidR="006420A7" w:rsidRPr="00C8242F" w:rsidRDefault="006420A7" w:rsidP="006420A7">
      <w:pPr>
        <w:jc w:val="both"/>
        <w:rPr>
          <w:rFonts w:ascii="Arial" w:hAnsi="Arial" w:cs="Arial"/>
        </w:rPr>
      </w:pPr>
    </w:p>
    <w:p w14:paraId="1EF3F5EA" w14:textId="77777777" w:rsidR="006420A7" w:rsidRPr="00C8242F" w:rsidRDefault="006420A7" w:rsidP="006420A7">
      <w:pPr>
        <w:jc w:val="both"/>
        <w:rPr>
          <w:rFonts w:ascii="Arial" w:hAnsi="Arial" w:cs="Arial"/>
        </w:rPr>
      </w:pPr>
      <w:r w:rsidRPr="00C8242F">
        <w:rPr>
          <w:rFonts w:ascii="Arial" w:hAnsi="Arial" w:cs="Arial"/>
          <w:b/>
        </w:rPr>
        <w:t>Our Association will not tolerate abuse of any kind.  Abuse refers to any act or situation, which may be physical, verbal, sexual or psychological in nature which demeans, harms or infringes on personal rights or dignity, or places an individual at risk to personal health and safety.</w:t>
      </w:r>
      <w:r>
        <w:rPr>
          <w:rFonts w:ascii="Arial" w:hAnsi="Arial" w:cs="Arial"/>
          <w:b/>
        </w:rPr>
        <w:t xml:space="preserve">  This also includes neglect and financial abuse.</w:t>
      </w:r>
    </w:p>
    <w:p w14:paraId="102DE781" w14:textId="77777777" w:rsidR="006420A7" w:rsidRPr="00C8242F" w:rsidRDefault="006420A7" w:rsidP="006420A7">
      <w:pPr>
        <w:jc w:val="both"/>
        <w:rPr>
          <w:rFonts w:ascii="Arial" w:hAnsi="Arial" w:cs="Arial"/>
        </w:rPr>
      </w:pPr>
    </w:p>
    <w:p w14:paraId="4C16FD01" w14:textId="77777777" w:rsidR="006420A7" w:rsidRDefault="006420A7" w:rsidP="006420A7">
      <w:pPr>
        <w:jc w:val="both"/>
        <w:rPr>
          <w:rFonts w:ascii="Arial" w:hAnsi="Arial" w:cs="Arial"/>
        </w:rPr>
      </w:pPr>
      <w:r w:rsidRPr="00C8242F">
        <w:rPr>
          <w:rFonts w:ascii="Arial" w:hAnsi="Arial" w:cs="Arial"/>
        </w:rPr>
        <w:t xml:space="preserve">We will ensure the safety and rights of the people who </w:t>
      </w:r>
      <w:r>
        <w:rPr>
          <w:rFonts w:ascii="Arial" w:hAnsi="Arial" w:cs="Arial"/>
        </w:rPr>
        <w:t xml:space="preserve">are receiving </w:t>
      </w:r>
      <w:r w:rsidRPr="00C8242F">
        <w:rPr>
          <w:rFonts w:ascii="Arial" w:hAnsi="Arial" w:cs="Arial"/>
        </w:rPr>
        <w:t>services.  It is the Association's intent to have incidents reported immediately, investigated promptly, and corrective action taken. There will be prompt, appropriate follow up and action. Any person who suffers abuse and anyone who witnesses and reports abuse will be provided support, protection and confidentiality.</w:t>
      </w:r>
    </w:p>
    <w:p w14:paraId="28F4F199" w14:textId="77777777" w:rsidR="006420A7" w:rsidRDefault="006420A7" w:rsidP="006420A7">
      <w:pPr>
        <w:jc w:val="both"/>
        <w:rPr>
          <w:rFonts w:ascii="Arial" w:hAnsi="Arial" w:cs="Arial"/>
        </w:rPr>
      </w:pPr>
    </w:p>
    <w:p w14:paraId="57E53314" w14:textId="77777777" w:rsidR="006420A7" w:rsidRPr="001B4E9C" w:rsidRDefault="006420A7" w:rsidP="006420A7">
      <w:pPr>
        <w:jc w:val="both"/>
        <w:rPr>
          <w:rFonts w:ascii="Arial" w:hAnsi="Arial" w:cs="Arial"/>
        </w:rPr>
      </w:pPr>
      <w:r w:rsidRPr="001B4E9C">
        <w:rPr>
          <w:rFonts w:ascii="Arial" w:hAnsi="Arial" w:cs="Arial"/>
        </w:rPr>
        <w:t>The consent to notify others will be obtained from the person served if capable, or his/her advocate or power of attorney prior to notifying others.</w:t>
      </w:r>
    </w:p>
    <w:p w14:paraId="0EE55E76" w14:textId="77777777" w:rsidR="006420A7" w:rsidRPr="001B4E9C" w:rsidRDefault="006420A7" w:rsidP="006420A7">
      <w:pPr>
        <w:jc w:val="both"/>
        <w:rPr>
          <w:rFonts w:ascii="Arial" w:hAnsi="Arial" w:cs="Arial"/>
        </w:rPr>
      </w:pPr>
    </w:p>
    <w:p w14:paraId="10658054" w14:textId="77777777" w:rsidR="006420A7" w:rsidRPr="00C8242F" w:rsidRDefault="006420A7" w:rsidP="006420A7">
      <w:pPr>
        <w:jc w:val="both"/>
        <w:rPr>
          <w:rFonts w:ascii="Arial" w:hAnsi="Arial" w:cs="Arial"/>
        </w:rPr>
      </w:pPr>
      <w:r w:rsidRPr="00C8242F">
        <w:rPr>
          <w:rFonts w:ascii="Arial" w:hAnsi="Arial" w:cs="Arial"/>
        </w:rPr>
        <w:t>Any staff/volunteer involved in an abusive act with an association individual will be subject to disciplinary action. Failure to report any witnessed act of abuse will be considered a serious offence and will also be subject to disciplinary action.</w:t>
      </w:r>
    </w:p>
    <w:p w14:paraId="20F8D77B" w14:textId="77777777" w:rsidR="006420A7" w:rsidRPr="00C8242F" w:rsidRDefault="006420A7" w:rsidP="006420A7">
      <w:pPr>
        <w:jc w:val="both"/>
        <w:rPr>
          <w:rFonts w:ascii="Arial" w:hAnsi="Arial" w:cs="Arial"/>
        </w:rPr>
      </w:pPr>
    </w:p>
    <w:p w14:paraId="056F4FAC" w14:textId="77777777" w:rsidR="006420A7" w:rsidRDefault="006420A7" w:rsidP="006420A7">
      <w:pPr>
        <w:jc w:val="both"/>
        <w:rPr>
          <w:rFonts w:ascii="Arial" w:hAnsi="Arial" w:cs="Arial"/>
        </w:rPr>
      </w:pPr>
    </w:p>
    <w:p w14:paraId="1A501FA0" w14:textId="77777777" w:rsidR="006420A7" w:rsidRDefault="006420A7" w:rsidP="006420A7">
      <w:pPr>
        <w:jc w:val="both"/>
        <w:rPr>
          <w:rFonts w:ascii="Arial" w:hAnsi="Arial" w:cs="Arial"/>
        </w:rPr>
      </w:pPr>
    </w:p>
    <w:p w14:paraId="0EDA0210" w14:textId="77777777" w:rsidR="006420A7" w:rsidRDefault="006420A7" w:rsidP="006420A7">
      <w:pPr>
        <w:jc w:val="both"/>
        <w:rPr>
          <w:rFonts w:ascii="Arial" w:hAnsi="Arial" w:cs="Arial"/>
        </w:rPr>
      </w:pPr>
    </w:p>
    <w:p w14:paraId="5C8DD77C" w14:textId="77777777" w:rsidR="006420A7" w:rsidRDefault="006420A7" w:rsidP="006420A7">
      <w:pPr>
        <w:jc w:val="both"/>
        <w:rPr>
          <w:rFonts w:ascii="Arial" w:hAnsi="Arial" w:cs="Arial"/>
        </w:rPr>
      </w:pPr>
    </w:p>
    <w:p w14:paraId="48908850" w14:textId="77777777" w:rsidR="006420A7" w:rsidRDefault="006420A7" w:rsidP="006420A7">
      <w:pPr>
        <w:jc w:val="both"/>
        <w:rPr>
          <w:rFonts w:ascii="Arial" w:hAnsi="Arial" w:cs="Arial"/>
        </w:rPr>
      </w:pPr>
    </w:p>
    <w:p w14:paraId="6BCA3DDA" w14:textId="77777777" w:rsidR="006420A7" w:rsidRPr="004810A5" w:rsidRDefault="006420A7" w:rsidP="006420A7">
      <w:pPr>
        <w:jc w:val="both"/>
        <w:rPr>
          <w:rFonts w:ascii="Arial Black" w:hAnsi="Arial Black" w:cs="Arial"/>
        </w:rPr>
      </w:pPr>
      <w:r w:rsidRPr="004810A5">
        <w:rPr>
          <w:rFonts w:ascii="Arial Black" w:hAnsi="Arial Black" w:cs="Arial"/>
        </w:rPr>
        <w:lastRenderedPageBreak/>
        <w:t>Policy and Procedures Governing Protection</w:t>
      </w:r>
    </w:p>
    <w:p w14:paraId="48B3B766" w14:textId="77777777" w:rsidR="006420A7" w:rsidRPr="004810A5" w:rsidRDefault="006420A7" w:rsidP="006420A7">
      <w:pPr>
        <w:jc w:val="both"/>
        <w:rPr>
          <w:rFonts w:ascii="Arial Black" w:hAnsi="Arial Black" w:cs="Arial"/>
        </w:rPr>
      </w:pPr>
    </w:p>
    <w:p w14:paraId="318FB0C7" w14:textId="77777777" w:rsidR="006420A7" w:rsidRPr="004810A5" w:rsidRDefault="006420A7" w:rsidP="006420A7">
      <w:pPr>
        <w:pStyle w:val="Heading1"/>
        <w:rPr>
          <w:rFonts w:ascii="Arial Black" w:hAnsi="Arial Black" w:cs="Arial"/>
          <w:u w:val="none"/>
        </w:rPr>
      </w:pPr>
      <w:r w:rsidRPr="004810A5">
        <w:rPr>
          <w:rFonts w:ascii="Arial Black" w:hAnsi="Arial Black" w:cs="Arial"/>
          <w:u w:val="none"/>
        </w:rPr>
        <w:t>Protection from Harm</w:t>
      </w:r>
      <w:r>
        <w:rPr>
          <w:rFonts w:ascii="Arial Black" w:hAnsi="Arial Black" w:cs="Arial"/>
          <w:u w:val="none"/>
        </w:rPr>
        <w:t>:</w:t>
      </w:r>
    </w:p>
    <w:p w14:paraId="707D8B45" w14:textId="77777777" w:rsidR="006420A7" w:rsidRPr="00C8242F" w:rsidRDefault="006420A7" w:rsidP="006420A7">
      <w:pPr>
        <w:jc w:val="both"/>
        <w:rPr>
          <w:rFonts w:ascii="Arial" w:hAnsi="Arial" w:cs="Arial"/>
        </w:rPr>
      </w:pPr>
    </w:p>
    <w:p w14:paraId="1B54D320" w14:textId="77777777" w:rsidR="006420A7" w:rsidRPr="00C8242F" w:rsidRDefault="006420A7" w:rsidP="006420A7">
      <w:pPr>
        <w:jc w:val="both"/>
        <w:rPr>
          <w:rFonts w:ascii="Arial" w:hAnsi="Arial" w:cs="Arial"/>
        </w:rPr>
      </w:pPr>
      <w:r w:rsidRPr="00C8242F">
        <w:rPr>
          <w:rFonts w:ascii="Arial" w:hAnsi="Arial" w:cs="Arial"/>
        </w:rPr>
        <w:t>Every person has the right to protection from harm, and if harmed, the right to immediate support, protection and treatment.</w:t>
      </w:r>
    </w:p>
    <w:p w14:paraId="20342C3F" w14:textId="77777777" w:rsidR="006420A7" w:rsidRDefault="006420A7" w:rsidP="006420A7">
      <w:pPr>
        <w:jc w:val="both"/>
        <w:rPr>
          <w:rFonts w:ascii="Arial" w:hAnsi="Arial" w:cs="Arial"/>
        </w:rPr>
      </w:pPr>
    </w:p>
    <w:p w14:paraId="0C923A84" w14:textId="77777777" w:rsidR="006420A7" w:rsidRDefault="006420A7" w:rsidP="006420A7">
      <w:pPr>
        <w:pStyle w:val="Heading1"/>
        <w:rPr>
          <w:rFonts w:ascii="Arial Black" w:hAnsi="Arial Black" w:cs="Arial"/>
          <w:u w:val="none"/>
        </w:rPr>
      </w:pPr>
    </w:p>
    <w:p w14:paraId="60DB9452" w14:textId="77777777" w:rsidR="006420A7" w:rsidRPr="004810A5" w:rsidRDefault="006420A7" w:rsidP="006420A7">
      <w:pPr>
        <w:pStyle w:val="Heading1"/>
        <w:rPr>
          <w:rFonts w:ascii="Arial Black" w:hAnsi="Arial Black" w:cs="Arial"/>
          <w:u w:val="none"/>
        </w:rPr>
      </w:pPr>
      <w:r w:rsidRPr="004810A5">
        <w:rPr>
          <w:rFonts w:ascii="Arial Black" w:hAnsi="Arial Black" w:cs="Arial"/>
          <w:u w:val="none"/>
        </w:rPr>
        <w:t>Empowered to Complain</w:t>
      </w:r>
      <w:r>
        <w:rPr>
          <w:rFonts w:ascii="Arial Black" w:hAnsi="Arial Black" w:cs="Arial"/>
          <w:u w:val="none"/>
        </w:rPr>
        <w:t>:</w:t>
      </w:r>
    </w:p>
    <w:p w14:paraId="62D5FABC" w14:textId="77777777" w:rsidR="006420A7" w:rsidRPr="00254EFA" w:rsidRDefault="006420A7" w:rsidP="006420A7">
      <w:pPr>
        <w:rPr>
          <w:rFonts w:ascii="Arial" w:hAnsi="Arial" w:cs="Arial"/>
          <w:b/>
        </w:rPr>
      </w:pPr>
    </w:p>
    <w:p w14:paraId="4600DC2F" w14:textId="77777777" w:rsidR="006420A7" w:rsidRPr="00C8242F" w:rsidRDefault="006420A7" w:rsidP="006420A7">
      <w:pPr>
        <w:jc w:val="both"/>
        <w:rPr>
          <w:rFonts w:ascii="Arial" w:hAnsi="Arial" w:cs="Arial"/>
        </w:rPr>
      </w:pPr>
      <w:r w:rsidRPr="00C8242F">
        <w:rPr>
          <w:rFonts w:ascii="Arial" w:hAnsi="Arial" w:cs="Arial"/>
        </w:rPr>
        <w:t xml:space="preserve">Everyone within M.V.A.C.L. must be empowered to make complaints without fear of the consequences.  Until an investigation can be held, the situation as described by the alleged victim will be supported and believed.  If a person requests support, assistance will be given.  It may be necessary to explain what the individual's rights are and what types of assistance are available and to provide the appropriate help to receive the necessary supports.  </w:t>
      </w:r>
    </w:p>
    <w:p w14:paraId="2A0BC168" w14:textId="77777777" w:rsidR="006420A7" w:rsidRDefault="006420A7" w:rsidP="006420A7">
      <w:pPr>
        <w:jc w:val="both"/>
        <w:rPr>
          <w:rFonts w:ascii="Arial" w:hAnsi="Arial" w:cs="Arial"/>
        </w:rPr>
      </w:pPr>
    </w:p>
    <w:p w14:paraId="20076D74" w14:textId="77777777" w:rsidR="006420A7" w:rsidRPr="00C8242F" w:rsidRDefault="006420A7" w:rsidP="006420A7">
      <w:pPr>
        <w:jc w:val="both"/>
        <w:rPr>
          <w:rFonts w:ascii="Arial" w:hAnsi="Arial" w:cs="Arial"/>
        </w:rPr>
      </w:pPr>
    </w:p>
    <w:p w14:paraId="57FEB73B" w14:textId="77777777" w:rsidR="006420A7" w:rsidRPr="004810A5" w:rsidRDefault="006420A7" w:rsidP="006420A7">
      <w:pPr>
        <w:pStyle w:val="Heading1"/>
        <w:rPr>
          <w:rFonts w:ascii="Arial Black" w:hAnsi="Arial Black" w:cs="Arial"/>
          <w:u w:val="none"/>
        </w:rPr>
      </w:pPr>
      <w:r w:rsidRPr="004810A5">
        <w:rPr>
          <w:rFonts w:ascii="Arial Black" w:hAnsi="Arial Black" w:cs="Arial"/>
          <w:u w:val="none"/>
        </w:rPr>
        <w:t>Training</w:t>
      </w:r>
      <w:r>
        <w:rPr>
          <w:rFonts w:ascii="Arial Black" w:hAnsi="Arial Black" w:cs="Arial"/>
          <w:u w:val="none"/>
        </w:rPr>
        <w:t>:</w:t>
      </w:r>
    </w:p>
    <w:p w14:paraId="61C84632" w14:textId="77777777" w:rsidR="006420A7" w:rsidRPr="00C8242F" w:rsidRDefault="006420A7" w:rsidP="006420A7">
      <w:pPr>
        <w:jc w:val="both"/>
        <w:rPr>
          <w:rFonts w:ascii="Arial" w:hAnsi="Arial" w:cs="Arial"/>
          <w:b/>
        </w:rPr>
      </w:pPr>
    </w:p>
    <w:p w14:paraId="5B39DE5A" w14:textId="77777777" w:rsidR="006420A7" w:rsidRPr="008F25BB" w:rsidRDefault="006420A7" w:rsidP="006420A7">
      <w:pPr>
        <w:jc w:val="both"/>
        <w:rPr>
          <w:rFonts w:ascii="Arial" w:hAnsi="Arial" w:cs="Arial"/>
          <w:color w:val="FF0000"/>
        </w:rPr>
      </w:pPr>
      <w:r w:rsidRPr="00C8242F">
        <w:rPr>
          <w:rFonts w:ascii="Arial" w:hAnsi="Arial" w:cs="Arial"/>
        </w:rPr>
        <w:t xml:space="preserve">M.V.A.C.L. will ensure that all people living and working within the organization will receive the support, training and assistance necessary to take action in the prevention and identification of and response to incidences of abuse and neglect. Staff will receive training necessary to ensure their competence to promote the </w:t>
      </w:r>
      <w:r w:rsidR="00921D49" w:rsidRPr="00C8242F">
        <w:rPr>
          <w:rFonts w:ascii="Arial" w:hAnsi="Arial" w:cs="Arial"/>
        </w:rPr>
        <w:t>well-being</w:t>
      </w:r>
      <w:r w:rsidRPr="00C8242F">
        <w:rPr>
          <w:rFonts w:ascii="Arial" w:hAnsi="Arial" w:cs="Arial"/>
        </w:rPr>
        <w:t xml:space="preserve"> of individuals.  People will be taught in the "language" they understand.  All staff, volunteers and caregivers of the Association will be oriented to these policies and procedures.  </w:t>
      </w:r>
      <w:r>
        <w:rPr>
          <w:rFonts w:ascii="Arial" w:hAnsi="Arial" w:cs="Arial"/>
        </w:rPr>
        <w:t>Prior to commencing their scheduled hours, each staff will review this policy. T</w:t>
      </w:r>
      <w:r w:rsidRPr="001B4E9C">
        <w:rPr>
          <w:rFonts w:ascii="Arial" w:hAnsi="Arial" w:cs="Arial"/>
        </w:rPr>
        <w:t xml:space="preserve">here will be </w:t>
      </w:r>
      <w:r>
        <w:rPr>
          <w:rFonts w:ascii="Arial" w:hAnsi="Arial" w:cs="Arial"/>
        </w:rPr>
        <w:t xml:space="preserve">a </w:t>
      </w:r>
      <w:r w:rsidRPr="001B4E9C">
        <w:rPr>
          <w:rFonts w:ascii="Arial" w:hAnsi="Arial" w:cs="Arial"/>
        </w:rPr>
        <w:t xml:space="preserve">review of this policy </w:t>
      </w:r>
      <w:r>
        <w:rPr>
          <w:rFonts w:ascii="Arial" w:hAnsi="Arial" w:cs="Arial"/>
        </w:rPr>
        <w:t xml:space="preserve">annually </w:t>
      </w:r>
      <w:r w:rsidRPr="001B4E9C">
        <w:rPr>
          <w:rFonts w:ascii="Arial" w:hAnsi="Arial" w:cs="Arial"/>
        </w:rPr>
        <w:t>thereafter to ensure staff understand abuse identification and reporting procedures.</w:t>
      </w:r>
      <w:r>
        <w:rPr>
          <w:rFonts w:ascii="Arial" w:hAnsi="Arial" w:cs="Arial"/>
        </w:rPr>
        <w:t xml:space="preserve">  </w:t>
      </w:r>
      <w:r w:rsidRPr="00A6257E">
        <w:rPr>
          <w:rFonts w:ascii="Arial" w:hAnsi="Arial" w:cs="Arial"/>
          <w:highlight w:val="yellow"/>
        </w:rPr>
        <w:t>Annually in reference to all QAM training, means within twelve months of the last documented review.</w:t>
      </w:r>
    </w:p>
    <w:p w14:paraId="56141C01" w14:textId="77777777" w:rsidR="006420A7" w:rsidRDefault="006420A7" w:rsidP="006420A7">
      <w:pPr>
        <w:jc w:val="both"/>
        <w:rPr>
          <w:rFonts w:ascii="Arial" w:hAnsi="Arial" w:cs="Arial"/>
        </w:rPr>
      </w:pPr>
    </w:p>
    <w:p w14:paraId="5C832F20" w14:textId="77777777" w:rsidR="006420A7" w:rsidRDefault="006420A7" w:rsidP="006420A7">
      <w:pPr>
        <w:jc w:val="both"/>
        <w:rPr>
          <w:rFonts w:ascii="Arial" w:hAnsi="Arial" w:cs="Arial"/>
        </w:rPr>
      </w:pPr>
      <w:r>
        <w:rPr>
          <w:rFonts w:ascii="Arial" w:hAnsi="Arial" w:cs="Arial"/>
        </w:rPr>
        <w:t>Persons in service will receive abuse training annually.  People with communication barriers, sensitivity to subject matter or other special requirements can access this training at the Learning Center.</w:t>
      </w:r>
    </w:p>
    <w:p w14:paraId="2FB3B385" w14:textId="77777777" w:rsidR="006420A7" w:rsidRPr="008F25BB" w:rsidRDefault="006420A7" w:rsidP="006420A7">
      <w:pPr>
        <w:jc w:val="both"/>
        <w:rPr>
          <w:rFonts w:ascii="Arial" w:hAnsi="Arial" w:cs="Arial"/>
          <w:color w:val="FF0000"/>
        </w:rPr>
      </w:pPr>
    </w:p>
    <w:p w14:paraId="1BFAC771" w14:textId="77777777" w:rsidR="006420A7" w:rsidRPr="004810A5" w:rsidRDefault="006420A7" w:rsidP="006420A7">
      <w:pPr>
        <w:pStyle w:val="Heading1"/>
        <w:rPr>
          <w:rFonts w:ascii="Arial Black" w:hAnsi="Arial Black" w:cs="Arial"/>
          <w:u w:val="none"/>
        </w:rPr>
      </w:pPr>
      <w:r w:rsidRPr="004810A5">
        <w:rPr>
          <w:rFonts w:ascii="Arial Black" w:hAnsi="Arial Black" w:cs="Arial"/>
          <w:u w:val="none"/>
        </w:rPr>
        <w:t>Vulnerability</w:t>
      </w:r>
      <w:r>
        <w:rPr>
          <w:rFonts w:ascii="Arial Black" w:hAnsi="Arial Black" w:cs="Arial"/>
          <w:u w:val="none"/>
        </w:rPr>
        <w:t>:</w:t>
      </w:r>
    </w:p>
    <w:p w14:paraId="7EC1F085" w14:textId="77777777" w:rsidR="006420A7" w:rsidRPr="00C8242F" w:rsidRDefault="006420A7" w:rsidP="006420A7">
      <w:pPr>
        <w:jc w:val="both"/>
        <w:rPr>
          <w:rFonts w:ascii="Arial" w:hAnsi="Arial" w:cs="Arial"/>
          <w:bCs/>
          <w:u w:val="single"/>
        </w:rPr>
      </w:pPr>
    </w:p>
    <w:p w14:paraId="7135208A" w14:textId="77777777" w:rsidR="006420A7" w:rsidRDefault="006420A7" w:rsidP="006420A7">
      <w:pPr>
        <w:jc w:val="both"/>
        <w:rPr>
          <w:rFonts w:ascii="Arial" w:hAnsi="Arial" w:cs="Arial"/>
        </w:rPr>
      </w:pPr>
      <w:r w:rsidRPr="00C8242F">
        <w:rPr>
          <w:rFonts w:ascii="Arial" w:hAnsi="Arial" w:cs="Arial"/>
        </w:rPr>
        <w:t>People's disabilities make them vulnerable.  This vulnerability could be countered by the meaningfu</w:t>
      </w:r>
      <w:r>
        <w:rPr>
          <w:rFonts w:ascii="Arial" w:hAnsi="Arial" w:cs="Arial"/>
        </w:rPr>
        <w:t>l</w:t>
      </w:r>
      <w:r w:rsidRPr="00C8242F">
        <w:rPr>
          <w:rFonts w:ascii="Arial" w:hAnsi="Arial" w:cs="Arial"/>
        </w:rPr>
        <w:t xml:space="preserve"> involvement of family</w:t>
      </w:r>
      <w:r>
        <w:rPr>
          <w:rFonts w:ascii="Arial" w:hAnsi="Arial" w:cs="Arial"/>
        </w:rPr>
        <w:t xml:space="preserve"> and </w:t>
      </w:r>
      <w:r w:rsidRPr="00C8242F">
        <w:rPr>
          <w:rFonts w:ascii="Arial" w:hAnsi="Arial" w:cs="Arial"/>
        </w:rPr>
        <w:t xml:space="preserve">friends.  </w:t>
      </w:r>
      <w:r>
        <w:rPr>
          <w:rFonts w:ascii="Arial" w:hAnsi="Arial" w:cs="Arial"/>
        </w:rPr>
        <w:t xml:space="preserve">  At M.V.A.C.L. our support and services are </w:t>
      </w:r>
      <w:r w:rsidRPr="00C8242F">
        <w:rPr>
          <w:rFonts w:ascii="Arial" w:hAnsi="Arial" w:cs="Arial"/>
        </w:rPr>
        <w:t>design</w:t>
      </w:r>
      <w:r>
        <w:rPr>
          <w:rFonts w:ascii="Arial" w:hAnsi="Arial" w:cs="Arial"/>
        </w:rPr>
        <w:t>ed to further minimize this vulnerability.  We ensure that M.V.A.C.L. staff demonstrate competency in their daily practices including, appropriate use of psycho tropic medications, behavior management, medical and physical care practices and understand how such practices can contribute to or result in the abuse of adults who are vulnerable.</w:t>
      </w:r>
    </w:p>
    <w:p w14:paraId="1E2E42A6" w14:textId="77777777" w:rsidR="006420A7" w:rsidRDefault="006420A7" w:rsidP="006420A7">
      <w:pPr>
        <w:jc w:val="both"/>
        <w:rPr>
          <w:rFonts w:ascii="Arial" w:hAnsi="Arial" w:cs="Arial"/>
        </w:rPr>
      </w:pPr>
    </w:p>
    <w:p w14:paraId="6FBF9F29" w14:textId="77777777" w:rsidR="006420A7" w:rsidRPr="00C8242F" w:rsidRDefault="006420A7" w:rsidP="006420A7">
      <w:pPr>
        <w:jc w:val="both"/>
        <w:rPr>
          <w:rFonts w:ascii="Arial" w:hAnsi="Arial" w:cs="Arial"/>
        </w:rPr>
      </w:pPr>
      <w:r w:rsidRPr="00C8242F">
        <w:rPr>
          <w:rFonts w:ascii="Arial" w:hAnsi="Arial" w:cs="Arial"/>
        </w:rPr>
        <w:lastRenderedPageBreak/>
        <w:t xml:space="preserve"> </w:t>
      </w:r>
    </w:p>
    <w:p w14:paraId="2549E554" w14:textId="77777777" w:rsidR="006420A7" w:rsidRPr="004810A5" w:rsidRDefault="006420A7" w:rsidP="006420A7">
      <w:pPr>
        <w:pStyle w:val="Heading1"/>
        <w:rPr>
          <w:rFonts w:ascii="Arial Black" w:hAnsi="Arial Black" w:cs="Arial"/>
          <w:u w:val="none"/>
        </w:rPr>
      </w:pPr>
      <w:r w:rsidRPr="004810A5">
        <w:rPr>
          <w:rFonts w:ascii="Arial Black" w:hAnsi="Arial Black" w:cs="Arial"/>
          <w:u w:val="none"/>
        </w:rPr>
        <w:t>Protection from Community</w:t>
      </w:r>
      <w:r>
        <w:rPr>
          <w:rFonts w:ascii="Arial Black" w:hAnsi="Arial Black" w:cs="Arial"/>
          <w:u w:val="none"/>
        </w:rPr>
        <w:t>:</w:t>
      </w:r>
    </w:p>
    <w:p w14:paraId="1EEF7DB1" w14:textId="77777777" w:rsidR="006420A7" w:rsidRPr="00C8242F" w:rsidRDefault="006420A7" w:rsidP="006420A7">
      <w:pPr>
        <w:jc w:val="both"/>
        <w:rPr>
          <w:rFonts w:ascii="Arial" w:hAnsi="Arial" w:cs="Arial"/>
          <w:bCs/>
          <w:u w:val="single"/>
        </w:rPr>
      </w:pPr>
    </w:p>
    <w:p w14:paraId="64B5AF4A" w14:textId="77777777" w:rsidR="006420A7" w:rsidRPr="00C8242F" w:rsidRDefault="006420A7" w:rsidP="006420A7">
      <w:pPr>
        <w:jc w:val="both"/>
        <w:rPr>
          <w:rFonts w:ascii="Arial" w:hAnsi="Arial" w:cs="Arial"/>
        </w:rPr>
      </w:pPr>
      <w:r w:rsidRPr="00C8242F">
        <w:rPr>
          <w:rFonts w:ascii="Arial" w:hAnsi="Arial" w:cs="Arial"/>
        </w:rPr>
        <w:t>M.V.A.C.L. will ensure that other organizations and professionals who come into contact with the people we support know about their responsibility to safeguard against abuse.</w:t>
      </w:r>
    </w:p>
    <w:p w14:paraId="2912885E" w14:textId="77777777" w:rsidR="006420A7" w:rsidRDefault="006420A7" w:rsidP="006420A7">
      <w:pPr>
        <w:jc w:val="both"/>
        <w:rPr>
          <w:rFonts w:ascii="Arial" w:hAnsi="Arial" w:cs="Arial"/>
          <w:b/>
        </w:rPr>
      </w:pPr>
    </w:p>
    <w:p w14:paraId="470659DC" w14:textId="77777777" w:rsidR="006420A7" w:rsidRPr="004810A5" w:rsidRDefault="006420A7" w:rsidP="006420A7">
      <w:pPr>
        <w:pStyle w:val="Heading1"/>
        <w:rPr>
          <w:rFonts w:ascii="Arial Black" w:hAnsi="Arial Black" w:cs="Arial"/>
          <w:u w:val="none"/>
        </w:rPr>
      </w:pPr>
      <w:r w:rsidRPr="004810A5">
        <w:rPr>
          <w:rFonts w:ascii="Arial Black" w:hAnsi="Arial Black" w:cs="Arial"/>
          <w:u w:val="none"/>
        </w:rPr>
        <w:t>Hiring Policy &amp; Procedures</w:t>
      </w:r>
      <w:r>
        <w:rPr>
          <w:rFonts w:ascii="Arial Black" w:hAnsi="Arial Black" w:cs="Arial"/>
          <w:u w:val="none"/>
        </w:rPr>
        <w:t>:</w:t>
      </w:r>
    </w:p>
    <w:p w14:paraId="59B23359" w14:textId="77777777" w:rsidR="006420A7" w:rsidRPr="00C8242F" w:rsidRDefault="006420A7" w:rsidP="006420A7">
      <w:pPr>
        <w:jc w:val="both"/>
        <w:rPr>
          <w:rFonts w:ascii="Arial" w:hAnsi="Arial" w:cs="Arial"/>
          <w:bCs/>
          <w:u w:val="single"/>
        </w:rPr>
      </w:pPr>
    </w:p>
    <w:p w14:paraId="2468C2C9" w14:textId="77777777" w:rsidR="006420A7" w:rsidRPr="00C8242F" w:rsidRDefault="006420A7" w:rsidP="006420A7">
      <w:pPr>
        <w:jc w:val="both"/>
        <w:rPr>
          <w:rFonts w:ascii="Arial" w:hAnsi="Arial" w:cs="Arial"/>
        </w:rPr>
      </w:pPr>
      <w:r w:rsidRPr="00C8242F">
        <w:rPr>
          <w:rFonts w:ascii="Arial" w:hAnsi="Arial" w:cs="Arial"/>
        </w:rPr>
        <w:t xml:space="preserve">Procedures and protocols are in place, </w:t>
      </w:r>
      <w:r>
        <w:rPr>
          <w:rFonts w:ascii="Arial" w:hAnsi="Arial" w:cs="Arial"/>
        </w:rPr>
        <w:t xml:space="preserve">to </w:t>
      </w:r>
      <w:r w:rsidRPr="00C8242F">
        <w:rPr>
          <w:rFonts w:ascii="Arial" w:hAnsi="Arial" w:cs="Arial"/>
        </w:rPr>
        <w:t>increase the likelihood of staff being hired that</w:t>
      </w:r>
      <w:r>
        <w:rPr>
          <w:rFonts w:ascii="Arial" w:hAnsi="Arial" w:cs="Arial"/>
        </w:rPr>
        <w:t xml:space="preserve"> </w:t>
      </w:r>
      <w:r w:rsidRPr="00C8242F">
        <w:rPr>
          <w:rFonts w:ascii="Arial" w:hAnsi="Arial" w:cs="Arial"/>
        </w:rPr>
        <w:t>have</w:t>
      </w:r>
      <w:r>
        <w:rPr>
          <w:rFonts w:ascii="Arial" w:hAnsi="Arial" w:cs="Arial"/>
        </w:rPr>
        <w:t xml:space="preserve"> positive </w:t>
      </w:r>
      <w:r w:rsidRPr="00C8242F">
        <w:rPr>
          <w:rFonts w:ascii="Arial" w:hAnsi="Arial" w:cs="Arial"/>
        </w:rPr>
        <w:t>valu</w:t>
      </w:r>
      <w:r>
        <w:rPr>
          <w:rFonts w:ascii="Arial" w:hAnsi="Arial" w:cs="Arial"/>
        </w:rPr>
        <w:t>es</w:t>
      </w:r>
      <w:r w:rsidRPr="00C8242F">
        <w:rPr>
          <w:rFonts w:ascii="Arial" w:hAnsi="Arial" w:cs="Arial"/>
        </w:rPr>
        <w:t xml:space="preserve"> and attitudes toward the people in our programs.  </w:t>
      </w:r>
      <w:r>
        <w:rPr>
          <w:rFonts w:ascii="Arial" w:hAnsi="Arial" w:cs="Arial"/>
        </w:rPr>
        <w:t xml:space="preserve">A vulnerable sector check will </w:t>
      </w:r>
      <w:r w:rsidRPr="00C8242F">
        <w:rPr>
          <w:rFonts w:ascii="Arial" w:hAnsi="Arial" w:cs="Arial"/>
        </w:rPr>
        <w:t>be conducted.</w:t>
      </w:r>
    </w:p>
    <w:p w14:paraId="6205709C" w14:textId="77777777" w:rsidR="006420A7" w:rsidRDefault="006420A7" w:rsidP="006420A7">
      <w:pPr>
        <w:pStyle w:val="Heading1"/>
        <w:rPr>
          <w:rFonts w:ascii="Arial" w:hAnsi="Arial" w:cs="Arial"/>
          <w:b/>
          <w:u w:val="none"/>
        </w:rPr>
      </w:pPr>
    </w:p>
    <w:p w14:paraId="05BDF77A" w14:textId="77777777" w:rsidR="006420A7" w:rsidRPr="00C8242F" w:rsidRDefault="006420A7" w:rsidP="006420A7">
      <w:pPr>
        <w:jc w:val="both"/>
        <w:rPr>
          <w:rFonts w:ascii="Arial" w:hAnsi="Arial" w:cs="Arial"/>
        </w:rPr>
      </w:pPr>
      <w:r w:rsidRPr="00C8242F">
        <w:rPr>
          <w:rFonts w:ascii="Arial" w:hAnsi="Arial" w:cs="Arial"/>
        </w:rPr>
        <w:t>M.V.A.C.L. has in place an emergency on-call system and a Serious Occurrence and Incident Reporting system.  Everyone within the services will be made aware of these internal mechanisms and have easy access to them.  External sources for advice, counsel and/or advocacy services will also be made known.</w:t>
      </w:r>
    </w:p>
    <w:p w14:paraId="63CBBEE3" w14:textId="77777777" w:rsidR="006420A7" w:rsidRPr="00C8242F" w:rsidRDefault="006420A7" w:rsidP="006420A7">
      <w:pPr>
        <w:jc w:val="both"/>
        <w:rPr>
          <w:rFonts w:ascii="Arial" w:hAnsi="Arial" w:cs="Arial"/>
        </w:rPr>
      </w:pPr>
    </w:p>
    <w:p w14:paraId="1A66F3D1" w14:textId="77777777" w:rsidR="006420A7" w:rsidRPr="00C8242F" w:rsidRDefault="006420A7" w:rsidP="006420A7">
      <w:pPr>
        <w:jc w:val="both"/>
        <w:rPr>
          <w:rFonts w:ascii="Arial" w:hAnsi="Arial" w:cs="Arial"/>
        </w:rPr>
      </w:pPr>
    </w:p>
    <w:p w14:paraId="7AA45B3C" w14:textId="77777777" w:rsidR="006420A7" w:rsidRPr="004810A5" w:rsidRDefault="006420A7" w:rsidP="006420A7">
      <w:pPr>
        <w:jc w:val="both"/>
        <w:rPr>
          <w:rFonts w:ascii="Arial Black" w:hAnsi="Arial Black" w:cs="Arial"/>
        </w:rPr>
      </w:pPr>
      <w:r w:rsidRPr="004810A5">
        <w:rPr>
          <w:rFonts w:ascii="Arial Black" w:hAnsi="Arial Black" w:cs="Arial"/>
        </w:rPr>
        <w:t>Investigation and Management of Allegations of Abuse:</w:t>
      </w:r>
    </w:p>
    <w:p w14:paraId="0E4D037D" w14:textId="77777777" w:rsidR="006420A7" w:rsidRDefault="006420A7" w:rsidP="006420A7">
      <w:pPr>
        <w:jc w:val="both"/>
        <w:rPr>
          <w:rFonts w:ascii="Arial" w:hAnsi="Arial" w:cs="Arial"/>
          <w:b/>
          <w:sz w:val="28"/>
          <w:szCs w:val="28"/>
        </w:rPr>
      </w:pPr>
    </w:p>
    <w:p w14:paraId="3B8B7B19" w14:textId="77777777" w:rsidR="006420A7" w:rsidRPr="000B7C8D" w:rsidRDefault="006420A7" w:rsidP="006420A7">
      <w:pPr>
        <w:jc w:val="both"/>
        <w:rPr>
          <w:rFonts w:ascii="Arial" w:hAnsi="Arial" w:cs="Arial"/>
          <w:b/>
          <w:sz w:val="28"/>
          <w:szCs w:val="28"/>
        </w:rPr>
      </w:pPr>
    </w:p>
    <w:p w14:paraId="70FE39C2" w14:textId="77777777" w:rsidR="006420A7" w:rsidRPr="004810A5" w:rsidRDefault="006420A7" w:rsidP="006420A7">
      <w:pPr>
        <w:ind w:left="720" w:hanging="720"/>
        <w:jc w:val="both"/>
        <w:rPr>
          <w:rFonts w:ascii="Arial Black" w:hAnsi="Arial Black" w:cs="Arial"/>
          <w:bCs/>
        </w:rPr>
      </w:pPr>
      <w:r w:rsidRPr="004810A5">
        <w:rPr>
          <w:rFonts w:ascii="Arial Black" w:hAnsi="Arial Black" w:cs="Arial"/>
        </w:rPr>
        <w:t>1.</w:t>
      </w:r>
      <w:r w:rsidRPr="004810A5">
        <w:rPr>
          <w:rFonts w:ascii="Arial Black" w:hAnsi="Arial Black" w:cs="Arial"/>
        </w:rPr>
        <w:tab/>
      </w:r>
      <w:r w:rsidRPr="004810A5">
        <w:rPr>
          <w:rFonts w:ascii="Arial Black" w:hAnsi="Arial Black" w:cs="Arial"/>
          <w:bCs/>
        </w:rPr>
        <w:t>Intervention</w:t>
      </w:r>
      <w:r>
        <w:rPr>
          <w:rFonts w:ascii="Arial Black" w:hAnsi="Arial Black" w:cs="Arial"/>
          <w:bCs/>
        </w:rPr>
        <w:t>:</w:t>
      </w:r>
    </w:p>
    <w:p w14:paraId="63FAB2D9" w14:textId="77777777" w:rsidR="006420A7" w:rsidRPr="004810A5" w:rsidRDefault="006420A7" w:rsidP="006420A7">
      <w:pPr>
        <w:jc w:val="both"/>
        <w:rPr>
          <w:rFonts w:ascii="Arial Black" w:hAnsi="Arial Black" w:cs="Arial"/>
        </w:rPr>
      </w:pPr>
    </w:p>
    <w:p w14:paraId="23AC13EA" w14:textId="77777777" w:rsidR="006420A7" w:rsidRPr="00C8242F" w:rsidRDefault="006420A7" w:rsidP="006420A7">
      <w:pPr>
        <w:ind w:left="720"/>
        <w:jc w:val="both"/>
        <w:rPr>
          <w:rFonts w:ascii="Arial" w:hAnsi="Arial" w:cs="Arial"/>
        </w:rPr>
      </w:pPr>
      <w:r w:rsidRPr="00C8242F">
        <w:rPr>
          <w:rFonts w:ascii="Arial" w:hAnsi="Arial" w:cs="Arial"/>
        </w:rPr>
        <w:t xml:space="preserve">Intervention that ensures the person's health, safety, and </w:t>
      </w:r>
      <w:r w:rsidR="00711554" w:rsidRPr="00C8242F">
        <w:rPr>
          <w:rFonts w:ascii="Arial" w:hAnsi="Arial" w:cs="Arial"/>
        </w:rPr>
        <w:t>well-being</w:t>
      </w:r>
      <w:r w:rsidRPr="00C8242F">
        <w:rPr>
          <w:rFonts w:ascii="Arial" w:hAnsi="Arial" w:cs="Arial"/>
        </w:rPr>
        <w:t xml:space="preserve"> wherever possible</w:t>
      </w:r>
      <w:r>
        <w:rPr>
          <w:rFonts w:ascii="Arial" w:hAnsi="Arial" w:cs="Arial"/>
        </w:rPr>
        <w:t xml:space="preserve"> is our priority.  Employees will refrain from questioning or “investigating” the allegations.  It is important to remind the alleged victim that; they are believed and they did the right thing by telling, the abuse was not their fault.  Any significant quotes, </w:t>
      </w:r>
      <w:proofErr w:type="spellStart"/>
      <w:r>
        <w:rPr>
          <w:rFonts w:ascii="Arial" w:hAnsi="Arial" w:cs="Arial"/>
        </w:rPr>
        <w:t>etc</w:t>
      </w:r>
      <w:proofErr w:type="spellEnd"/>
      <w:r>
        <w:rPr>
          <w:rFonts w:ascii="Arial" w:hAnsi="Arial" w:cs="Arial"/>
        </w:rPr>
        <w:t xml:space="preserve"> should be recorded.  Staff will provide a supportive and nonthreatening environment during the disclosure.  If staff suspect abuse it is important that they ask open ended questions.  Open ended questions cannot be answered by a simple “yes” or “no”.</w:t>
      </w:r>
    </w:p>
    <w:p w14:paraId="1B84ACC3" w14:textId="77777777" w:rsidR="006420A7" w:rsidRDefault="006420A7" w:rsidP="006420A7">
      <w:pPr>
        <w:jc w:val="both"/>
        <w:rPr>
          <w:rFonts w:ascii="Arial" w:hAnsi="Arial" w:cs="Arial"/>
        </w:rPr>
      </w:pPr>
    </w:p>
    <w:p w14:paraId="4BE46385" w14:textId="77777777" w:rsidR="006420A7" w:rsidRPr="000B7C8D" w:rsidRDefault="006420A7" w:rsidP="006420A7">
      <w:pPr>
        <w:jc w:val="both"/>
        <w:rPr>
          <w:rFonts w:ascii="Arial" w:hAnsi="Arial" w:cs="Arial"/>
          <w:b/>
        </w:rPr>
      </w:pPr>
      <w:r>
        <w:rPr>
          <w:rFonts w:ascii="Arial" w:hAnsi="Arial" w:cs="Arial"/>
        </w:rPr>
        <w:tab/>
      </w:r>
      <w:r w:rsidRPr="000B7C8D">
        <w:rPr>
          <w:rFonts w:ascii="Arial" w:hAnsi="Arial" w:cs="Arial"/>
          <w:b/>
        </w:rPr>
        <w:t>Example:</w:t>
      </w:r>
    </w:p>
    <w:p w14:paraId="13CAC561" w14:textId="77777777" w:rsidR="006420A7" w:rsidRDefault="006420A7" w:rsidP="006420A7">
      <w:pPr>
        <w:ind w:firstLine="720"/>
        <w:jc w:val="both"/>
        <w:rPr>
          <w:rFonts w:ascii="Arial" w:hAnsi="Arial" w:cs="Arial"/>
        </w:rPr>
      </w:pPr>
      <w:r>
        <w:rPr>
          <w:rFonts w:ascii="Arial" w:hAnsi="Arial" w:cs="Arial"/>
        </w:rPr>
        <w:t>Staff</w:t>
      </w:r>
      <w:r>
        <w:rPr>
          <w:rFonts w:ascii="Arial" w:hAnsi="Arial" w:cs="Arial"/>
        </w:rPr>
        <w:tab/>
        <w:t>-</w:t>
      </w:r>
      <w:r>
        <w:rPr>
          <w:rFonts w:ascii="Arial" w:hAnsi="Arial" w:cs="Arial"/>
        </w:rPr>
        <w:tab/>
      </w:r>
      <w:r>
        <w:rPr>
          <w:rFonts w:ascii="Arial" w:hAnsi="Arial" w:cs="Arial"/>
        </w:rPr>
        <w:tab/>
        <w:t>“that is a bad bruise; can you tell me what happened?”</w:t>
      </w:r>
    </w:p>
    <w:p w14:paraId="6502C878" w14:textId="77777777" w:rsidR="006420A7" w:rsidRPr="00C8242F" w:rsidRDefault="006420A7" w:rsidP="006420A7">
      <w:pPr>
        <w:jc w:val="both"/>
        <w:rPr>
          <w:rFonts w:ascii="Arial" w:hAnsi="Arial" w:cs="Arial"/>
        </w:rPr>
      </w:pPr>
      <w:r>
        <w:rPr>
          <w:rFonts w:ascii="Arial" w:hAnsi="Arial" w:cs="Arial"/>
        </w:rPr>
        <w:tab/>
        <w:t>Abuse Victim -</w:t>
      </w:r>
      <w:r>
        <w:rPr>
          <w:rFonts w:ascii="Arial" w:hAnsi="Arial" w:cs="Arial"/>
        </w:rPr>
        <w:tab/>
        <w:t>“I got hit yesterday”</w:t>
      </w:r>
    </w:p>
    <w:p w14:paraId="36D18035" w14:textId="77777777" w:rsidR="006420A7" w:rsidRDefault="006420A7" w:rsidP="006420A7">
      <w:pPr>
        <w:jc w:val="both"/>
        <w:rPr>
          <w:rFonts w:ascii="Arial" w:hAnsi="Arial" w:cs="Arial"/>
        </w:rPr>
      </w:pPr>
      <w:r>
        <w:rPr>
          <w:rFonts w:ascii="Arial" w:hAnsi="Arial" w:cs="Arial"/>
        </w:rPr>
        <w:tab/>
        <w:t>Staff -</w:t>
      </w:r>
      <w:r>
        <w:rPr>
          <w:rFonts w:ascii="Arial" w:hAnsi="Arial" w:cs="Arial"/>
        </w:rPr>
        <w:tab/>
      </w:r>
      <w:r>
        <w:rPr>
          <w:rFonts w:ascii="Arial" w:hAnsi="Arial" w:cs="Arial"/>
        </w:rPr>
        <w:tab/>
      </w:r>
      <w:r>
        <w:rPr>
          <w:rFonts w:ascii="Arial" w:hAnsi="Arial" w:cs="Arial"/>
        </w:rPr>
        <w:tab/>
        <w:t>“Hit with what?”</w:t>
      </w:r>
    </w:p>
    <w:p w14:paraId="1E303837" w14:textId="77777777" w:rsidR="006420A7" w:rsidRDefault="006420A7" w:rsidP="006420A7">
      <w:pPr>
        <w:jc w:val="both"/>
        <w:rPr>
          <w:rFonts w:ascii="Arial" w:hAnsi="Arial" w:cs="Arial"/>
        </w:rPr>
      </w:pPr>
      <w:r>
        <w:rPr>
          <w:rFonts w:ascii="Arial" w:hAnsi="Arial" w:cs="Arial"/>
        </w:rPr>
        <w:tab/>
        <w:t>Abuse Victim -</w:t>
      </w:r>
      <w:r>
        <w:rPr>
          <w:rFonts w:ascii="Arial" w:hAnsi="Arial" w:cs="Arial"/>
        </w:rPr>
        <w:tab/>
        <w:t>“Hit with a fist”</w:t>
      </w:r>
    </w:p>
    <w:p w14:paraId="3AE949FB" w14:textId="77777777" w:rsidR="006420A7" w:rsidRDefault="006420A7" w:rsidP="006420A7">
      <w:pPr>
        <w:jc w:val="both"/>
        <w:rPr>
          <w:rFonts w:ascii="Arial" w:hAnsi="Arial" w:cs="Arial"/>
        </w:rPr>
      </w:pPr>
      <w:r>
        <w:rPr>
          <w:rFonts w:ascii="Arial" w:hAnsi="Arial" w:cs="Arial"/>
        </w:rPr>
        <w:tab/>
        <w:t>Staff -</w:t>
      </w:r>
      <w:r>
        <w:rPr>
          <w:rFonts w:ascii="Arial" w:hAnsi="Arial" w:cs="Arial"/>
        </w:rPr>
        <w:tab/>
      </w:r>
      <w:r>
        <w:rPr>
          <w:rFonts w:ascii="Arial" w:hAnsi="Arial" w:cs="Arial"/>
        </w:rPr>
        <w:tab/>
      </w:r>
      <w:r>
        <w:rPr>
          <w:rFonts w:ascii="Arial" w:hAnsi="Arial" w:cs="Arial"/>
        </w:rPr>
        <w:tab/>
        <w:t>“Was this an accident or was it done intentionally?”</w:t>
      </w:r>
    </w:p>
    <w:p w14:paraId="22C7FE46" w14:textId="77777777" w:rsidR="006420A7" w:rsidRDefault="006420A7" w:rsidP="006420A7">
      <w:pPr>
        <w:jc w:val="both"/>
        <w:rPr>
          <w:rFonts w:ascii="Arial" w:hAnsi="Arial" w:cs="Arial"/>
        </w:rPr>
      </w:pPr>
      <w:r>
        <w:rPr>
          <w:rFonts w:ascii="Arial" w:hAnsi="Arial" w:cs="Arial"/>
        </w:rPr>
        <w:tab/>
        <w:t>Abuse Victim -</w:t>
      </w:r>
      <w:r>
        <w:rPr>
          <w:rFonts w:ascii="Arial" w:hAnsi="Arial" w:cs="Arial"/>
        </w:rPr>
        <w:tab/>
        <w:t>“It was done on purpose”</w:t>
      </w:r>
    </w:p>
    <w:p w14:paraId="6D727FF8" w14:textId="77777777" w:rsidR="006420A7" w:rsidRDefault="006420A7" w:rsidP="006420A7">
      <w:pPr>
        <w:ind w:left="2880" w:hanging="2160"/>
        <w:jc w:val="both"/>
        <w:rPr>
          <w:rFonts w:ascii="Arial" w:hAnsi="Arial" w:cs="Arial"/>
        </w:rPr>
      </w:pPr>
      <w:r>
        <w:rPr>
          <w:rFonts w:ascii="Arial" w:hAnsi="Arial" w:cs="Arial"/>
        </w:rPr>
        <w:t>Staff -</w:t>
      </w:r>
      <w:r>
        <w:rPr>
          <w:rFonts w:ascii="Arial" w:hAnsi="Arial" w:cs="Arial"/>
        </w:rPr>
        <w:tab/>
        <w:t>“So you are telling me that someone hit you and they wanted to hurt you?”</w:t>
      </w:r>
    </w:p>
    <w:p w14:paraId="5CA4444E" w14:textId="77777777" w:rsidR="006420A7" w:rsidRDefault="006420A7" w:rsidP="006420A7">
      <w:pPr>
        <w:jc w:val="both"/>
        <w:rPr>
          <w:rFonts w:ascii="Arial" w:hAnsi="Arial" w:cs="Arial"/>
        </w:rPr>
      </w:pPr>
      <w:r>
        <w:rPr>
          <w:rFonts w:ascii="Arial" w:hAnsi="Arial" w:cs="Arial"/>
        </w:rPr>
        <w:tab/>
        <w:t>Abuse Victim -</w:t>
      </w:r>
      <w:r>
        <w:rPr>
          <w:rFonts w:ascii="Arial" w:hAnsi="Arial" w:cs="Arial"/>
        </w:rPr>
        <w:tab/>
        <w:t>“Yes</w:t>
      </w:r>
    </w:p>
    <w:p w14:paraId="24DD3DE1" w14:textId="77777777" w:rsidR="006420A7" w:rsidRDefault="006420A7" w:rsidP="006420A7">
      <w:pPr>
        <w:jc w:val="both"/>
        <w:rPr>
          <w:rFonts w:ascii="Arial" w:hAnsi="Arial" w:cs="Arial"/>
        </w:rPr>
      </w:pPr>
      <w:r>
        <w:rPr>
          <w:rFonts w:ascii="Arial" w:hAnsi="Arial" w:cs="Arial"/>
        </w:rPr>
        <w:tab/>
        <w:t>Staff -</w:t>
      </w:r>
      <w:r>
        <w:rPr>
          <w:rFonts w:ascii="Arial" w:hAnsi="Arial" w:cs="Arial"/>
        </w:rPr>
        <w:tab/>
      </w:r>
      <w:r>
        <w:rPr>
          <w:rFonts w:ascii="Arial" w:hAnsi="Arial" w:cs="Arial"/>
        </w:rPr>
        <w:tab/>
      </w:r>
      <w:r>
        <w:rPr>
          <w:rFonts w:ascii="Arial" w:hAnsi="Arial" w:cs="Arial"/>
        </w:rPr>
        <w:tab/>
        <w:t>“Why did they hit you on purpose?”</w:t>
      </w:r>
    </w:p>
    <w:p w14:paraId="569B9689" w14:textId="77777777" w:rsidR="006420A7" w:rsidRDefault="006420A7" w:rsidP="006420A7">
      <w:pPr>
        <w:jc w:val="both"/>
        <w:rPr>
          <w:rFonts w:ascii="Arial" w:hAnsi="Arial" w:cs="Arial"/>
        </w:rPr>
      </w:pPr>
      <w:r>
        <w:rPr>
          <w:rFonts w:ascii="Arial" w:hAnsi="Arial" w:cs="Arial"/>
        </w:rPr>
        <w:tab/>
        <w:t>Abuse Victim -</w:t>
      </w:r>
      <w:r>
        <w:rPr>
          <w:rFonts w:ascii="Arial" w:hAnsi="Arial" w:cs="Arial"/>
        </w:rPr>
        <w:tab/>
        <w:t>“They were mad at me”</w:t>
      </w:r>
    </w:p>
    <w:p w14:paraId="29EAEFA5" w14:textId="77777777" w:rsidR="006420A7" w:rsidRDefault="006420A7" w:rsidP="006420A7">
      <w:pPr>
        <w:jc w:val="both"/>
        <w:rPr>
          <w:rFonts w:ascii="Arial" w:hAnsi="Arial" w:cs="Arial"/>
        </w:rPr>
      </w:pPr>
    </w:p>
    <w:p w14:paraId="34F859AB" w14:textId="77777777" w:rsidR="006420A7" w:rsidRDefault="006420A7" w:rsidP="006420A7">
      <w:pPr>
        <w:ind w:left="720"/>
        <w:jc w:val="both"/>
        <w:rPr>
          <w:rFonts w:ascii="Arial" w:hAnsi="Arial" w:cs="Arial"/>
        </w:rPr>
      </w:pPr>
    </w:p>
    <w:p w14:paraId="3694CEF6" w14:textId="77777777" w:rsidR="006420A7" w:rsidRDefault="006420A7" w:rsidP="006420A7">
      <w:pPr>
        <w:ind w:left="720"/>
        <w:jc w:val="both"/>
        <w:rPr>
          <w:rFonts w:ascii="Arial" w:hAnsi="Arial" w:cs="Arial"/>
        </w:rPr>
      </w:pPr>
      <w:r>
        <w:rPr>
          <w:rFonts w:ascii="Arial" w:hAnsi="Arial" w:cs="Arial"/>
        </w:rPr>
        <w:t>Once there is clear allegation stop asking questions and follow instructions for Step #2.</w:t>
      </w:r>
    </w:p>
    <w:p w14:paraId="05D4850B" w14:textId="77777777" w:rsidR="006420A7" w:rsidRDefault="006420A7" w:rsidP="006420A7">
      <w:pPr>
        <w:jc w:val="both"/>
        <w:rPr>
          <w:rFonts w:ascii="Arial" w:hAnsi="Arial" w:cs="Arial"/>
        </w:rPr>
      </w:pPr>
    </w:p>
    <w:p w14:paraId="4500AA06" w14:textId="77777777" w:rsidR="006420A7" w:rsidRDefault="006420A7" w:rsidP="006420A7">
      <w:pPr>
        <w:jc w:val="both"/>
        <w:rPr>
          <w:rFonts w:ascii="Arial" w:hAnsi="Arial" w:cs="Arial"/>
        </w:rPr>
      </w:pPr>
    </w:p>
    <w:p w14:paraId="45877668" w14:textId="77777777" w:rsidR="006420A7" w:rsidRDefault="006420A7" w:rsidP="006420A7">
      <w:pPr>
        <w:jc w:val="both"/>
        <w:rPr>
          <w:rFonts w:ascii="Arial" w:hAnsi="Arial" w:cs="Arial"/>
        </w:rPr>
      </w:pPr>
    </w:p>
    <w:p w14:paraId="78D63F88" w14:textId="77777777" w:rsidR="006420A7" w:rsidRPr="004810A5" w:rsidRDefault="006420A7" w:rsidP="006420A7">
      <w:pPr>
        <w:jc w:val="both"/>
        <w:rPr>
          <w:rFonts w:ascii="Arial Black" w:hAnsi="Arial Black" w:cs="Arial"/>
        </w:rPr>
      </w:pPr>
      <w:r w:rsidRPr="004810A5">
        <w:rPr>
          <w:rFonts w:ascii="Arial Black" w:hAnsi="Arial Black" w:cs="Arial"/>
        </w:rPr>
        <w:t>2.</w:t>
      </w:r>
      <w:r w:rsidRPr="004810A5">
        <w:rPr>
          <w:rFonts w:ascii="Arial Black" w:hAnsi="Arial Black" w:cs="Arial"/>
        </w:rPr>
        <w:tab/>
        <w:t>Investigation by Police</w:t>
      </w:r>
      <w:r>
        <w:rPr>
          <w:rFonts w:ascii="Arial Black" w:hAnsi="Arial Black" w:cs="Arial"/>
        </w:rPr>
        <w:t>:</w:t>
      </w:r>
    </w:p>
    <w:p w14:paraId="4E5036BF" w14:textId="77777777" w:rsidR="006420A7" w:rsidRPr="004810A5" w:rsidRDefault="006420A7" w:rsidP="006420A7">
      <w:pPr>
        <w:jc w:val="both"/>
        <w:rPr>
          <w:rFonts w:ascii="Arial Black" w:hAnsi="Arial Black" w:cs="Arial"/>
        </w:rPr>
      </w:pPr>
    </w:p>
    <w:p w14:paraId="76511E6A" w14:textId="77777777" w:rsidR="006420A7" w:rsidRDefault="006420A7" w:rsidP="006420A7">
      <w:pPr>
        <w:ind w:left="720"/>
        <w:jc w:val="both"/>
        <w:rPr>
          <w:rFonts w:ascii="Arial" w:hAnsi="Arial" w:cs="Arial"/>
        </w:rPr>
      </w:pPr>
      <w:r>
        <w:rPr>
          <w:rFonts w:ascii="Arial" w:hAnsi="Arial" w:cs="Arial"/>
        </w:rPr>
        <w:t>In compliance with Ministry standards staff must contact their Manager and immediately contact the police after there has been evidence of alleged abuse.  The people knowledgeable about the incident will be available to the police as a resource for information regarding developmental challenges and/or be a support or interpreter for the alleged victim.</w:t>
      </w:r>
    </w:p>
    <w:p w14:paraId="2108D154" w14:textId="77777777" w:rsidR="006420A7" w:rsidRPr="0069312A" w:rsidRDefault="006420A7" w:rsidP="006420A7">
      <w:pPr>
        <w:jc w:val="both"/>
        <w:rPr>
          <w:rFonts w:ascii="Arial" w:hAnsi="Arial" w:cs="Arial"/>
        </w:rPr>
      </w:pPr>
    </w:p>
    <w:p w14:paraId="6A535110" w14:textId="77777777" w:rsidR="006420A7" w:rsidRPr="001B4E9C" w:rsidRDefault="006420A7" w:rsidP="006420A7">
      <w:pPr>
        <w:jc w:val="both"/>
        <w:rPr>
          <w:rFonts w:ascii="Arial" w:hAnsi="Arial" w:cs="Arial"/>
        </w:rPr>
      </w:pPr>
      <w:r>
        <w:rPr>
          <w:rFonts w:ascii="Arial" w:hAnsi="Arial" w:cs="Arial"/>
          <w:color w:val="FF0000"/>
        </w:rPr>
        <w:tab/>
      </w:r>
      <w:r w:rsidRPr="001B4E9C">
        <w:rPr>
          <w:rFonts w:ascii="Arial" w:hAnsi="Arial" w:cs="Arial"/>
        </w:rPr>
        <w:t>Only after the investigation by police will there be an internal investigation.</w:t>
      </w:r>
    </w:p>
    <w:p w14:paraId="1959D2F1" w14:textId="77777777" w:rsidR="006420A7" w:rsidRDefault="006420A7" w:rsidP="006420A7">
      <w:pPr>
        <w:jc w:val="both"/>
        <w:rPr>
          <w:rFonts w:ascii="Arial" w:hAnsi="Arial" w:cs="Arial"/>
        </w:rPr>
      </w:pPr>
    </w:p>
    <w:p w14:paraId="25FE3242" w14:textId="77777777" w:rsidR="006420A7" w:rsidRPr="00C8242F" w:rsidRDefault="006420A7" w:rsidP="006420A7">
      <w:pPr>
        <w:jc w:val="both"/>
        <w:rPr>
          <w:rFonts w:ascii="Arial" w:hAnsi="Arial" w:cs="Arial"/>
        </w:rPr>
      </w:pPr>
    </w:p>
    <w:p w14:paraId="23DAC520" w14:textId="77777777" w:rsidR="006420A7" w:rsidRPr="004810A5" w:rsidRDefault="006420A7" w:rsidP="006420A7">
      <w:pPr>
        <w:ind w:left="720" w:hanging="720"/>
        <w:jc w:val="both"/>
        <w:rPr>
          <w:rFonts w:ascii="Arial Black" w:hAnsi="Arial Black" w:cs="Arial"/>
          <w:bCs/>
        </w:rPr>
      </w:pPr>
      <w:r w:rsidRPr="004810A5">
        <w:rPr>
          <w:rFonts w:ascii="Arial Black" w:hAnsi="Arial Black" w:cs="Arial"/>
        </w:rPr>
        <w:t>3.</w:t>
      </w:r>
      <w:r w:rsidRPr="004810A5">
        <w:rPr>
          <w:rFonts w:ascii="Arial Black" w:hAnsi="Arial Black" w:cs="Arial"/>
        </w:rPr>
        <w:tab/>
      </w:r>
      <w:r w:rsidRPr="004810A5">
        <w:rPr>
          <w:rFonts w:ascii="Arial Black" w:hAnsi="Arial Black" w:cs="Arial"/>
          <w:bCs/>
        </w:rPr>
        <w:t>Medical Treatment</w:t>
      </w:r>
      <w:r>
        <w:rPr>
          <w:rFonts w:ascii="Arial Black" w:hAnsi="Arial Black" w:cs="Arial"/>
          <w:bCs/>
        </w:rPr>
        <w:t>:</w:t>
      </w:r>
    </w:p>
    <w:p w14:paraId="1AC92A7A" w14:textId="77777777" w:rsidR="006420A7" w:rsidRPr="00C8242F" w:rsidRDefault="006420A7" w:rsidP="006420A7">
      <w:pPr>
        <w:jc w:val="both"/>
        <w:rPr>
          <w:rFonts w:ascii="Arial" w:hAnsi="Arial" w:cs="Arial"/>
        </w:rPr>
      </w:pPr>
    </w:p>
    <w:p w14:paraId="326F5998" w14:textId="77777777" w:rsidR="006420A7" w:rsidRDefault="006420A7" w:rsidP="006420A7">
      <w:pPr>
        <w:ind w:left="720"/>
        <w:jc w:val="both"/>
        <w:rPr>
          <w:rFonts w:ascii="Arial" w:hAnsi="Arial" w:cs="Arial"/>
        </w:rPr>
      </w:pPr>
      <w:r>
        <w:rPr>
          <w:rFonts w:ascii="Arial" w:hAnsi="Arial" w:cs="Arial"/>
        </w:rPr>
        <w:t>After the police have completed their investigation first aid and health care is to be accessed for the victim, if needed; but with necessary precaution to preserve physical evidence.</w:t>
      </w:r>
    </w:p>
    <w:p w14:paraId="74CCFCCC" w14:textId="77777777" w:rsidR="006420A7" w:rsidRDefault="006420A7" w:rsidP="006420A7">
      <w:pPr>
        <w:ind w:left="720"/>
        <w:jc w:val="both"/>
        <w:rPr>
          <w:rFonts w:ascii="Arial" w:hAnsi="Arial" w:cs="Arial"/>
        </w:rPr>
      </w:pPr>
    </w:p>
    <w:p w14:paraId="770B237B" w14:textId="77777777" w:rsidR="006420A7" w:rsidRPr="00C8242F" w:rsidRDefault="006420A7" w:rsidP="006420A7">
      <w:pPr>
        <w:jc w:val="both"/>
        <w:rPr>
          <w:rFonts w:ascii="Arial" w:hAnsi="Arial" w:cs="Arial"/>
        </w:rPr>
      </w:pPr>
    </w:p>
    <w:p w14:paraId="015D0BD1" w14:textId="77777777" w:rsidR="006420A7" w:rsidRPr="004810A5" w:rsidRDefault="006420A7" w:rsidP="006420A7">
      <w:pPr>
        <w:pStyle w:val="Heading1"/>
        <w:rPr>
          <w:rFonts w:ascii="Arial Black" w:hAnsi="Arial Black" w:cs="Arial"/>
          <w:u w:val="none"/>
        </w:rPr>
      </w:pPr>
      <w:r w:rsidRPr="004810A5">
        <w:rPr>
          <w:rFonts w:ascii="Arial Black" w:hAnsi="Arial Black" w:cs="Arial"/>
          <w:u w:val="none"/>
        </w:rPr>
        <w:t>4.</w:t>
      </w:r>
      <w:r w:rsidRPr="004810A5">
        <w:rPr>
          <w:rFonts w:ascii="Arial Black" w:hAnsi="Arial Black" w:cs="Arial"/>
          <w:u w:val="none"/>
        </w:rPr>
        <w:tab/>
        <w:t>Internal Reporting</w:t>
      </w:r>
      <w:r>
        <w:rPr>
          <w:rFonts w:ascii="Arial Black" w:hAnsi="Arial Black" w:cs="Arial"/>
          <w:u w:val="none"/>
        </w:rPr>
        <w:t>:</w:t>
      </w:r>
    </w:p>
    <w:p w14:paraId="699AF437" w14:textId="77777777" w:rsidR="006420A7" w:rsidRPr="00C8242F" w:rsidRDefault="006420A7" w:rsidP="006420A7">
      <w:pPr>
        <w:ind w:left="720" w:hanging="720"/>
        <w:jc w:val="both"/>
        <w:rPr>
          <w:rFonts w:ascii="Arial" w:hAnsi="Arial" w:cs="Arial"/>
          <w:b/>
        </w:rPr>
      </w:pPr>
      <w:r w:rsidRPr="00C8242F">
        <w:rPr>
          <w:rFonts w:ascii="Arial" w:hAnsi="Arial" w:cs="Arial"/>
        </w:rPr>
        <w:t xml:space="preserve"> </w:t>
      </w:r>
      <w:r w:rsidRPr="00C8242F">
        <w:rPr>
          <w:rFonts w:ascii="Arial" w:hAnsi="Arial" w:cs="Arial"/>
        </w:rPr>
        <w:tab/>
      </w:r>
    </w:p>
    <w:p w14:paraId="7897D106" w14:textId="77777777" w:rsidR="006420A7" w:rsidRPr="00C8242F" w:rsidRDefault="006420A7" w:rsidP="006420A7">
      <w:pPr>
        <w:ind w:left="720"/>
        <w:jc w:val="both"/>
        <w:rPr>
          <w:rFonts w:ascii="Arial" w:hAnsi="Arial" w:cs="Arial"/>
        </w:rPr>
      </w:pPr>
      <w:r w:rsidRPr="00C8242F">
        <w:rPr>
          <w:rFonts w:ascii="Arial" w:hAnsi="Arial" w:cs="Arial"/>
        </w:rPr>
        <w:t xml:space="preserve">The </w:t>
      </w:r>
      <w:r>
        <w:rPr>
          <w:rFonts w:ascii="Arial" w:hAnsi="Arial" w:cs="Arial"/>
        </w:rPr>
        <w:t xml:space="preserve">Executive Director will follow up, as per the Ministry of </w:t>
      </w:r>
      <w:r w:rsidR="00711554">
        <w:rPr>
          <w:rFonts w:ascii="Arial" w:hAnsi="Arial" w:cs="Arial"/>
        </w:rPr>
        <w:t xml:space="preserve">Children, </w:t>
      </w:r>
      <w:r>
        <w:rPr>
          <w:rFonts w:ascii="Arial" w:hAnsi="Arial" w:cs="Arial"/>
        </w:rPr>
        <w:t xml:space="preserve">Community &amp; Social Services Serious Occurrence Procedures.  If the Executive Director were implicated in the suspicion, allegation or report, the </w:t>
      </w:r>
      <w:r w:rsidRPr="00A6257E">
        <w:rPr>
          <w:rFonts w:ascii="Arial" w:hAnsi="Arial" w:cs="Arial"/>
          <w:highlight w:val="yellow"/>
        </w:rPr>
        <w:t>President of the Board of Directors</w:t>
      </w:r>
      <w:r>
        <w:rPr>
          <w:rFonts w:ascii="Arial" w:hAnsi="Arial" w:cs="Arial"/>
        </w:rPr>
        <w:t xml:space="preserve"> would normally be called and would follow up as per the M</w:t>
      </w:r>
      <w:r w:rsidR="00711554">
        <w:rPr>
          <w:rFonts w:ascii="Arial" w:hAnsi="Arial" w:cs="Arial"/>
        </w:rPr>
        <w:t>C</w:t>
      </w:r>
      <w:r>
        <w:rPr>
          <w:rFonts w:ascii="Arial" w:hAnsi="Arial" w:cs="Arial"/>
        </w:rPr>
        <w:t>CSS Serious Occurrence Procedures.</w:t>
      </w:r>
    </w:p>
    <w:p w14:paraId="733ABFD3" w14:textId="77777777" w:rsidR="006420A7" w:rsidRDefault="006420A7" w:rsidP="006420A7">
      <w:pPr>
        <w:jc w:val="both"/>
        <w:rPr>
          <w:rFonts w:ascii="Arial" w:hAnsi="Arial" w:cs="Arial"/>
        </w:rPr>
      </w:pPr>
    </w:p>
    <w:p w14:paraId="2FDDEA2E" w14:textId="77777777" w:rsidR="006420A7" w:rsidRPr="00C8242F" w:rsidRDefault="006420A7" w:rsidP="006420A7">
      <w:pPr>
        <w:jc w:val="both"/>
        <w:rPr>
          <w:rFonts w:ascii="Arial" w:hAnsi="Arial" w:cs="Arial"/>
        </w:rPr>
      </w:pPr>
    </w:p>
    <w:p w14:paraId="6F6DA92B" w14:textId="77777777" w:rsidR="006420A7" w:rsidRPr="004810A5" w:rsidRDefault="006420A7" w:rsidP="006420A7">
      <w:pPr>
        <w:ind w:left="720" w:hanging="720"/>
        <w:jc w:val="both"/>
        <w:rPr>
          <w:rFonts w:ascii="Arial Black" w:hAnsi="Arial Black" w:cs="Arial"/>
        </w:rPr>
      </w:pPr>
      <w:r w:rsidRPr="004810A5">
        <w:rPr>
          <w:rFonts w:ascii="Arial Black" w:hAnsi="Arial Black" w:cs="Arial"/>
        </w:rPr>
        <w:t xml:space="preserve"> 5.</w:t>
      </w:r>
      <w:r w:rsidRPr="004810A5">
        <w:rPr>
          <w:rFonts w:ascii="Arial Black" w:hAnsi="Arial Black" w:cs="Arial"/>
        </w:rPr>
        <w:tab/>
        <w:t>Accident/Incident Report</w:t>
      </w:r>
      <w:r>
        <w:rPr>
          <w:rFonts w:ascii="Arial Black" w:hAnsi="Arial Black" w:cs="Arial"/>
        </w:rPr>
        <w:t>:</w:t>
      </w:r>
    </w:p>
    <w:p w14:paraId="5CFFDB3E" w14:textId="77777777" w:rsidR="006420A7" w:rsidRPr="00C8242F" w:rsidRDefault="006420A7" w:rsidP="006420A7">
      <w:pPr>
        <w:ind w:left="720" w:hanging="720"/>
        <w:jc w:val="both"/>
        <w:rPr>
          <w:rFonts w:ascii="Arial" w:hAnsi="Arial" w:cs="Arial"/>
          <w:bCs/>
        </w:rPr>
      </w:pPr>
    </w:p>
    <w:p w14:paraId="5E8AC6D8" w14:textId="77777777" w:rsidR="006420A7" w:rsidRDefault="006420A7" w:rsidP="006420A7">
      <w:pPr>
        <w:ind w:left="720"/>
        <w:jc w:val="both"/>
        <w:rPr>
          <w:rFonts w:ascii="Arial" w:hAnsi="Arial" w:cs="Arial"/>
        </w:rPr>
      </w:pPr>
      <w:r>
        <w:rPr>
          <w:rFonts w:ascii="Arial" w:hAnsi="Arial" w:cs="Arial"/>
        </w:rPr>
        <w:t>The Accident/Incident Report will be completed by the individual(s) witnessing the event, the victim and the people investigating.</w:t>
      </w:r>
    </w:p>
    <w:p w14:paraId="0CFB26D6" w14:textId="77777777" w:rsidR="006420A7" w:rsidRDefault="006420A7" w:rsidP="006420A7">
      <w:pPr>
        <w:jc w:val="both"/>
        <w:rPr>
          <w:rFonts w:ascii="Arial" w:hAnsi="Arial" w:cs="Arial"/>
        </w:rPr>
      </w:pPr>
    </w:p>
    <w:p w14:paraId="1A0D9578" w14:textId="77777777" w:rsidR="006420A7" w:rsidRDefault="006420A7" w:rsidP="006420A7">
      <w:pPr>
        <w:jc w:val="both"/>
        <w:rPr>
          <w:rFonts w:ascii="Arial" w:hAnsi="Arial" w:cs="Arial"/>
        </w:rPr>
      </w:pPr>
      <w:r>
        <w:rPr>
          <w:rFonts w:ascii="Arial" w:hAnsi="Arial" w:cs="Arial"/>
        </w:rPr>
        <w:tab/>
      </w:r>
    </w:p>
    <w:p w14:paraId="162BD924" w14:textId="77777777" w:rsidR="006420A7" w:rsidRPr="004810A5" w:rsidRDefault="006420A7" w:rsidP="006420A7">
      <w:pPr>
        <w:jc w:val="both"/>
        <w:rPr>
          <w:rFonts w:ascii="Arial Black" w:hAnsi="Arial Black" w:cs="Arial"/>
        </w:rPr>
      </w:pPr>
      <w:r w:rsidRPr="004810A5">
        <w:rPr>
          <w:rFonts w:ascii="Arial Black" w:hAnsi="Arial Black" w:cs="Arial"/>
        </w:rPr>
        <w:t>6.</w:t>
      </w:r>
      <w:r w:rsidRPr="004810A5">
        <w:rPr>
          <w:rFonts w:ascii="Arial Black" w:hAnsi="Arial Black" w:cs="Arial"/>
        </w:rPr>
        <w:tab/>
        <w:t>Notification of Parent/Guardian/Advocate</w:t>
      </w:r>
      <w:r>
        <w:rPr>
          <w:rFonts w:ascii="Arial Black" w:hAnsi="Arial Black" w:cs="Arial"/>
        </w:rPr>
        <w:t>:</w:t>
      </w:r>
    </w:p>
    <w:p w14:paraId="2B35E490" w14:textId="77777777" w:rsidR="006420A7" w:rsidRDefault="006420A7" w:rsidP="006420A7">
      <w:pPr>
        <w:jc w:val="both"/>
        <w:rPr>
          <w:rFonts w:ascii="Arial" w:hAnsi="Arial" w:cs="Arial"/>
        </w:rPr>
      </w:pPr>
    </w:p>
    <w:p w14:paraId="4D8E41C7" w14:textId="77777777" w:rsidR="006420A7" w:rsidRDefault="006420A7" w:rsidP="006420A7">
      <w:pPr>
        <w:ind w:left="720"/>
        <w:jc w:val="both"/>
        <w:rPr>
          <w:rFonts w:ascii="Arial" w:hAnsi="Arial" w:cs="Arial"/>
        </w:rPr>
      </w:pPr>
      <w:r>
        <w:rPr>
          <w:rFonts w:ascii="Arial" w:hAnsi="Arial" w:cs="Arial"/>
        </w:rPr>
        <w:t>In all cases the wishes of the victim will be respected.  Where people cannot make their wishes known, the parent, guardian or advocate will be notified immediately.</w:t>
      </w:r>
    </w:p>
    <w:p w14:paraId="657E447C" w14:textId="77777777" w:rsidR="006420A7" w:rsidRDefault="006420A7" w:rsidP="006420A7">
      <w:pPr>
        <w:ind w:left="720"/>
        <w:jc w:val="both"/>
        <w:rPr>
          <w:rFonts w:ascii="Arial" w:hAnsi="Arial" w:cs="Arial"/>
        </w:rPr>
      </w:pPr>
    </w:p>
    <w:p w14:paraId="3816370B" w14:textId="77777777" w:rsidR="006420A7" w:rsidRDefault="006420A7" w:rsidP="006420A7">
      <w:pPr>
        <w:ind w:left="720"/>
        <w:jc w:val="both"/>
        <w:rPr>
          <w:rFonts w:ascii="Arial" w:hAnsi="Arial" w:cs="Arial"/>
        </w:rPr>
      </w:pPr>
    </w:p>
    <w:p w14:paraId="474A6D59" w14:textId="77777777" w:rsidR="006420A7" w:rsidRDefault="006420A7" w:rsidP="006420A7">
      <w:pPr>
        <w:ind w:left="720"/>
        <w:jc w:val="both"/>
        <w:rPr>
          <w:rFonts w:ascii="Arial" w:hAnsi="Arial" w:cs="Arial"/>
        </w:rPr>
      </w:pPr>
    </w:p>
    <w:p w14:paraId="0D51CCB2" w14:textId="77777777" w:rsidR="006420A7" w:rsidRDefault="006420A7" w:rsidP="006420A7">
      <w:pPr>
        <w:ind w:left="720"/>
        <w:jc w:val="both"/>
        <w:rPr>
          <w:rFonts w:ascii="Arial" w:hAnsi="Arial" w:cs="Arial"/>
        </w:rPr>
      </w:pPr>
    </w:p>
    <w:p w14:paraId="16268895" w14:textId="77777777" w:rsidR="006420A7" w:rsidRDefault="006420A7" w:rsidP="006420A7">
      <w:pPr>
        <w:ind w:left="720"/>
        <w:jc w:val="both"/>
        <w:rPr>
          <w:rFonts w:ascii="Arial" w:hAnsi="Arial" w:cs="Arial"/>
        </w:rPr>
      </w:pPr>
    </w:p>
    <w:p w14:paraId="5F526D48" w14:textId="77777777" w:rsidR="006420A7" w:rsidRDefault="006420A7" w:rsidP="006420A7">
      <w:pPr>
        <w:ind w:firstLine="720"/>
        <w:jc w:val="both"/>
        <w:rPr>
          <w:rFonts w:ascii="Arial" w:hAnsi="Arial" w:cs="Arial"/>
        </w:rPr>
      </w:pPr>
    </w:p>
    <w:p w14:paraId="783742FD" w14:textId="77777777" w:rsidR="006420A7" w:rsidRPr="004810A5" w:rsidRDefault="006420A7" w:rsidP="006420A7">
      <w:pPr>
        <w:ind w:left="720" w:hanging="720"/>
        <w:rPr>
          <w:rFonts w:ascii="Arial Black" w:hAnsi="Arial Black" w:cs="Arial"/>
        </w:rPr>
      </w:pPr>
      <w:r w:rsidRPr="004810A5">
        <w:rPr>
          <w:rFonts w:ascii="Arial Black" w:hAnsi="Arial Black" w:cs="Arial"/>
        </w:rPr>
        <w:t>7.</w:t>
      </w:r>
      <w:r w:rsidRPr="004810A5">
        <w:rPr>
          <w:rFonts w:ascii="Arial Black" w:hAnsi="Arial Black" w:cs="Arial"/>
        </w:rPr>
        <w:tab/>
      </w:r>
      <w:r w:rsidRPr="004810A5">
        <w:rPr>
          <w:rFonts w:ascii="Arial Black" w:hAnsi="Arial Black" w:cs="Arial"/>
          <w:bCs/>
        </w:rPr>
        <w:t>Supports to the Alleged Victim and Their Chosen Support Person(s)</w:t>
      </w:r>
      <w:r>
        <w:rPr>
          <w:rFonts w:ascii="Arial Black" w:hAnsi="Arial Black" w:cs="Arial"/>
          <w:bCs/>
        </w:rPr>
        <w:t>:</w:t>
      </w:r>
    </w:p>
    <w:p w14:paraId="7B11C9F6" w14:textId="77777777" w:rsidR="006420A7" w:rsidRPr="00C8242F" w:rsidRDefault="006420A7" w:rsidP="006420A7">
      <w:pPr>
        <w:jc w:val="both"/>
        <w:rPr>
          <w:rFonts w:ascii="Arial" w:hAnsi="Arial" w:cs="Arial"/>
          <w:b/>
        </w:rPr>
      </w:pPr>
    </w:p>
    <w:p w14:paraId="747DCB7D" w14:textId="77777777" w:rsidR="006420A7" w:rsidRPr="00C8242F" w:rsidRDefault="006420A7" w:rsidP="006420A7">
      <w:pPr>
        <w:ind w:left="720"/>
        <w:jc w:val="both"/>
        <w:rPr>
          <w:rFonts w:ascii="Arial" w:hAnsi="Arial" w:cs="Arial"/>
        </w:rPr>
      </w:pPr>
      <w:r w:rsidRPr="00C8242F">
        <w:rPr>
          <w:rFonts w:ascii="Arial" w:hAnsi="Arial" w:cs="Arial"/>
        </w:rPr>
        <w:t>The employees will provide the alleged victim and their parent/guardian/advocate with information regarding resources available within the community, which may be able to assist in dealing with their situation.  If needed/requested, they will provide access to appropriate support and professional resources (e.g. legal, medical, psychiatric, other service providers, etc.).</w:t>
      </w:r>
    </w:p>
    <w:p w14:paraId="18F4749F" w14:textId="77777777" w:rsidR="006420A7" w:rsidRPr="00C8242F" w:rsidRDefault="006420A7" w:rsidP="006420A7">
      <w:pPr>
        <w:jc w:val="both"/>
        <w:rPr>
          <w:rFonts w:ascii="Arial" w:hAnsi="Arial" w:cs="Arial"/>
        </w:rPr>
      </w:pPr>
    </w:p>
    <w:p w14:paraId="752AB520" w14:textId="77777777" w:rsidR="006420A7" w:rsidRPr="00C8242F" w:rsidRDefault="006420A7" w:rsidP="006420A7">
      <w:pPr>
        <w:ind w:left="720"/>
        <w:jc w:val="both"/>
        <w:rPr>
          <w:rFonts w:ascii="Arial" w:hAnsi="Arial" w:cs="Arial"/>
        </w:rPr>
      </w:pPr>
    </w:p>
    <w:p w14:paraId="027383C4" w14:textId="77777777" w:rsidR="006420A7" w:rsidRPr="004810A5" w:rsidRDefault="006420A7" w:rsidP="006420A7">
      <w:pPr>
        <w:ind w:left="720" w:hanging="720"/>
        <w:rPr>
          <w:rFonts w:ascii="Arial Black" w:hAnsi="Arial Black" w:cs="Arial"/>
          <w:bCs/>
          <w:u w:val="single"/>
        </w:rPr>
      </w:pPr>
      <w:r w:rsidRPr="004810A5">
        <w:rPr>
          <w:rFonts w:ascii="Arial Black" w:hAnsi="Arial Black" w:cs="Arial"/>
        </w:rPr>
        <w:t>8.</w:t>
      </w:r>
      <w:r w:rsidRPr="004810A5">
        <w:rPr>
          <w:rFonts w:ascii="Arial Black" w:hAnsi="Arial Black" w:cs="Arial"/>
        </w:rPr>
        <w:tab/>
      </w:r>
      <w:r w:rsidRPr="004810A5">
        <w:rPr>
          <w:rFonts w:ascii="Arial Black" w:hAnsi="Arial Black" w:cs="Arial"/>
          <w:bCs/>
        </w:rPr>
        <w:t>Communication with the Board of Directors and the MC</w:t>
      </w:r>
      <w:r w:rsidR="00711554">
        <w:rPr>
          <w:rFonts w:ascii="Arial Black" w:hAnsi="Arial Black" w:cs="Arial"/>
          <w:bCs/>
        </w:rPr>
        <w:t>C</w:t>
      </w:r>
      <w:r>
        <w:rPr>
          <w:rFonts w:ascii="Arial Black" w:hAnsi="Arial Black" w:cs="Arial"/>
          <w:bCs/>
        </w:rPr>
        <w:t>S</w:t>
      </w:r>
      <w:r w:rsidRPr="004810A5">
        <w:rPr>
          <w:rFonts w:ascii="Arial Black" w:hAnsi="Arial Black" w:cs="Arial"/>
          <w:bCs/>
        </w:rPr>
        <w:t>S Area Office</w:t>
      </w:r>
      <w:r>
        <w:rPr>
          <w:rFonts w:ascii="Arial Black" w:hAnsi="Arial Black" w:cs="Arial"/>
          <w:bCs/>
        </w:rPr>
        <w:t>:</w:t>
      </w:r>
    </w:p>
    <w:p w14:paraId="2492A27D" w14:textId="77777777" w:rsidR="006420A7" w:rsidRPr="00C8242F" w:rsidRDefault="006420A7" w:rsidP="006420A7">
      <w:pPr>
        <w:jc w:val="both"/>
        <w:rPr>
          <w:rFonts w:ascii="Arial" w:hAnsi="Arial" w:cs="Arial"/>
        </w:rPr>
      </w:pPr>
    </w:p>
    <w:p w14:paraId="2870564D" w14:textId="77777777" w:rsidR="006420A7" w:rsidRPr="00C8242F" w:rsidRDefault="006420A7" w:rsidP="006420A7">
      <w:pPr>
        <w:ind w:left="720"/>
        <w:jc w:val="both"/>
        <w:rPr>
          <w:rFonts w:ascii="Arial" w:hAnsi="Arial" w:cs="Arial"/>
        </w:rPr>
      </w:pPr>
      <w:r w:rsidRPr="00C8242F">
        <w:rPr>
          <w:rFonts w:ascii="Arial" w:hAnsi="Arial" w:cs="Arial"/>
        </w:rPr>
        <w:t xml:space="preserve">The Board of Directors of the Association and the Area Office of the Ministry of </w:t>
      </w:r>
      <w:r w:rsidR="00711554">
        <w:rPr>
          <w:rFonts w:ascii="Arial" w:hAnsi="Arial" w:cs="Arial"/>
        </w:rPr>
        <w:t xml:space="preserve">Children, </w:t>
      </w:r>
      <w:r w:rsidRPr="00C8242F">
        <w:rPr>
          <w:rFonts w:ascii="Arial" w:hAnsi="Arial" w:cs="Arial"/>
        </w:rPr>
        <w:t>Community</w:t>
      </w:r>
      <w:r>
        <w:rPr>
          <w:rFonts w:ascii="Arial" w:hAnsi="Arial" w:cs="Arial"/>
        </w:rPr>
        <w:t xml:space="preserve"> &amp; Social Services</w:t>
      </w:r>
      <w:r w:rsidRPr="00C8242F">
        <w:rPr>
          <w:rFonts w:ascii="Arial" w:hAnsi="Arial" w:cs="Arial"/>
        </w:rPr>
        <w:t xml:space="preserve"> shall be notified in writing of the inciden</w:t>
      </w:r>
      <w:r>
        <w:rPr>
          <w:rFonts w:ascii="Arial" w:hAnsi="Arial" w:cs="Arial"/>
        </w:rPr>
        <w:t>t</w:t>
      </w:r>
      <w:r w:rsidRPr="00C8242F">
        <w:rPr>
          <w:rFonts w:ascii="Arial" w:hAnsi="Arial" w:cs="Arial"/>
        </w:rPr>
        <w:t xml:space="preserve"> within 24 hours.</w:t>
      </w:r>
    </w:p>
    <w:p w14:paraId="78AB9DFD" w14:textId="77777777" w:rsidR="006420A7" w:rsidRDefault="006420A7" w:rsidP="006420A7">
      <w:pPr>
        <w:jc w:val="both"/>
        <w:rPr>
          <w:rFonts w:ascii="Arial" w:hAnsi="Arial" w:cs="Arial"/>
        </w:rPr>
      </w:pPr>
    </w:p>
    <w:p w14:paraId="6AD8E0D4" w14:textId="77777777" w:rsidR="006420A7" w:rsidRPr="00C8242F" w:rsidRDefault="006420A7" w:rsidP="006420A7">
      <w:pPr>
        <w:jc w:val="both"/>
        <w:rPr>
          <w:rFonts w:ascii="Arial" w:hAnsi="Arial" w:cs="Arial"/>
        </w:rPr>
      </w:pPr>
    </w:p>
    <w:p w14:paraId="1D3610D7" w14:textId="77777777" w:rsidR="006420A7" w:rsidRPr="004810A5" w:rsidRDefault="006420A7" w:rsidP="006420A7">
      <w:pPr>
        <w:ind w:left="720" w:hanging="720"/>
        <w:jc w:val="both"/>
        <w:rPr>
          <w:rFonts w:ascii="Arial Black" w:hAnsi="Arial Black" w:cs="Arial"/>
        </w:rPr>
      </w:pPr>
      <w:r w:rsidRPr="004810A5">
        <w:rPr>
          <w:rFonts w:ascii="Arial Black" w:hAnsi="Arial Black" w:cs="Arial"/>
        </w:rPr>
        <w:t>9.</w:t>
      </w:r>
      <w:r w:rsidRPr="004810A5">
        <w:rPr>
          <w:rFonts w:ascii="Arial Black" w:hAnsi="Arial Black" w:cs="Arial"/>
        </w:rPr>
        <w:tab/>
      </w:r>
      <w:r w:rsidRPr="004810A5">
        <w:rPr>
          <w:rFonts w:ascii="Arial Black" w:hAnsi="Arial Black" w:cs="Arial"/>
          <w:bCs/>
        </w:rPr>
        <w:t>If the Verdict is "Guilty</w:t>
      </w:r>
      <w:r w:rsidRPr="004810A5">
        <w:rPr>
          <w:rFonts w:ascii="Arial Black" w:hAnsi="Arial Black" w:cs="Arial"/>
        </w:rPr>
        <w:t>"</w:t>
      </w:r>
      <w:r>
        <w:rPr>
          <w:rFonts w:ascii="Arial Black" w:hAnsi="Arial Black" w:cs="Arial"/>
        </w:rPr>
        <w:t>:</w:t>
      </w:r>
    </w:p>
    <w:p w14:paraId="3E30CA45" w14:textId="77777777" w:rsidR="006420A7" w:rsidRPr="004810A5" w:rsidRDefault="006420A7" w:rsidP="006420A7">
      <w:pPr>
        <w:jc w:val="both"/>
        <w:rPr>
          <w:rFonts w:ascii="Arial Black" w:hAnsi="Arial Black" w:cs="Arial"/>
        </w:rPr>
      </w:pPr>
    </w:p>
    <w:p w14:paraId="70CC7B73" w14:textId="77777777" w:rsidR="006420A7" w:rsidRPr="00C8242F" w:rsidRDefault="006420A7" w:rsidP="006420A7">
      <w:pPr>
        <w:ind w:left="720"/>
        <w:jc w:val="both"/>
        <w:rPr>
          <w:rFonts w:ascii="Arial" w:hAnsi="Arial" w:cs="Arial"/>
        </w:rPr>
      </w:pPr>
      <w:r w:rsidRPr="00C8242F">
        <w:rPr>
          <w:rFonts w:ascii="Arial" w:hAnsi="Arial" w:cs="Arial"/>
        </w:rPr>
        <w:t>If the alleged abuser is found guilty in court, the person will be di</w:t>
      </w:r>
      <w:r>
        <w:rPr>
          <w:rFonts w:ascii="Arial" w:hAnsi="Arial" w:cs="Arial"/>
        </w:rPr>
        <w:t>sciplined</w:t>
      </w:r>
      <w:r w:rsidRPr="00C8242F">
        <w:rPr>
          <w:rFonts w:ascii="Arial" w:hAnsi="Arial" w:cs="Arial"/>
        </w:rPr>
        <w:t xml:space="preserve"> </w:t>
      </w:r>
      <w:r>
        <w:rPr>
          <w:rFonts w:ascii="Arial" w:hAnsi="Arial" w:cs="Arial"/>
        </w:rPr>
        <w:t>appropriately up to and including dismissal</w:t>
      </w:r>
      <w:r w:rsidRPr="00C8242F">
        <w:rPr>
          <w:rFonts w:ascii="Arial" w:hAnsi="Arial" w:cs="Arial"/>
        </w:rPr>
        <w:t>.</w:t>
      </w:r>
    </w:p>
    <w:p w14:paraId="6FA8E86E" w14:textId="77777777" w:rsidR="006420A7" w:rsidRDefault="006420A7" w:rsidP="006420A7">
      <w:pPr>
        <w:jc w:val="both"/>
        <w:rPr>
          <w:rFonts w:ascii="Arial" w:hAnsi="Arial" w:cs="Arial"/>
        </w:rPr>
      </w:pPr>
    </w:p>
    <w:p w14:paraId="3DE9B554" w14:textId="77777777" w:rsidR="006420A7" w:rsidRPr="00C8242F" w:rsidRDefault="006420A7" w:rsidP="006420A7">
      <w:pPr>
        <w:jc w:val="both"/>
        <w:rPr>
          <w:rFonts w:ascii="Arial" w:hAnsi="Arial" w:cs="Arial"/>
        </w:rPr>
      </w:pPr>
    </w:p>
    <w:p w14:paraId="49DE2A9C" w14:textId="77777777" w:rsidR="006420A7" w:rsidRPr="004810A5" w:rsidRDefault="006420A7" w:rsidP="006420A7">
      <w:pPr>
        <w:ind w:left="720" w:hanging="720"/>
        <w:jc w:val="both"/>
        <w:rPr>
          <w:rFonts w:ascii="Arial Black" w:hAnsi="Arial Black" w:cs="Arial"/>
        </w:rPr>
      </w:pPr>
      <w:r w:rsidRPr="004810A5">
        <w:rPr>
          <w:rFonts w:ascii="Arial Black" w:hAnsi="Arial Black" w:cs="Arial"/>
        </w:rPr>
        <w:t>10.</w:t>
      </w:r>
      <w:r w:rsidRPr="004810A5">
        <w:rPr>
          <w:rFonts w:ascii="Arial Black" w:hAnsi="Arial Black" w:cs="Arial"/>
        </w:rPr>
        <w:tab/>
      </w:r>
      <w:r w:rsidRPr="004810A5">
        <w:rPr>
          <w:rFonts w:ascii="Arial Black" w:hAnsi="Arial Black" w:cs="Arial"/>
          <w:bCs/>
        </w:rPr>
        <w:t>Remedial Action</w:t>
      </w:r>
      <w:r>
        <w:rPr>
          <w:rFonts w:ascii="Arial Black" w:hAnsi="Arial Black" w:cs="Arial"/>
          <w:bCs/>
        </w:rPr>
        <w:t>:</w:t>
      </w:r>
    </w:p>
    <w:p w14:paraId="6B158D5E" w14:textId="77777777" w:rsidR="006420A7" w:rsidRPr="00C8242F" w:rsidRDefault="006420A7" w:rsidP="006420A7">
      <w:pPr>
        <w:jc w:val="both"/>
        <w:rPr>
          <w:rFonts w:ascii="Arial" w:hAnsi="Arial" w:cs="Arial"/>
        </w:rPr>
      </w:pPr>
    </w:p>
    <w:p w14:paraId="34DD422A" w14:textId="77777777" w:rsidR="006420A7" w:rsidRPr="00C8242F" w:rsidRDefault="006420A7" w:rsidP="006420A7">
      <w:pPr>
        <w:ind w:left="720"/>
        <w:jc w:val="both"/>
        <w:rPr>
          <w:rFonts w:ascii="Arial" w:hAnsi="Arial" w:cs="Arial"/>
        </w:rPr>
      </w:pPr>
      <w:r w:rsidRPr="00C8242F">
        <w:rPr>
          <w:rFonts w:ascii="Arial" w:hAnsi="Arial" w:cs="Arial"/>
        </w:rPr>
        <w:t>Appropriate services to deal with the aftermath will be provided for the victim.  Appropriate evaluation, remedial action and training will be undertaken following any occurrences.</w:t>
      </w:r>
    </w:p>
    <w:p w14:paraId="27401835" w14:textId="77777777" w:rsidR="006420A7" w:rsidRPr="00C8242F" w:rsidRDefault="006420A7" w:rsidP="006420A7">
      <w:pPr>
        <w:jc w:val="both"/>
        <w:rPr>
          <w:rFonts w:ascii="Arial" w:hAnsi="Arial" w:cs="Arial"/>
        </w:rPr>
      </w:pPr>
    </w:p>
    <w:p w14:paraId="60ED5FA6" w14:textId="77777777" w:rsidR="006420A7" w:rsidRPr="00C8242F" w:rsidRDefault="006420A7" w:rsidP="006420A7">
      <w:pPr>
        <w:jc w:val="both"/>
        <w:rPr>
          <w:rFonts w:ascii="Arial" w:hAnsi="Arial" w:cs="Arial"/>
        </w:rPr>
      </w:pPr>
    </w:p>
    <w:p w14:paraId="0D7B5E91" w14:textId="77777777" w:rsidR="00D708B3" w:rsidRDefault="00D708B3"/>
    <w:p w14:paraId="6337540D" w14:textId="77777777" w:rsidR="00EB06A7" w:rsidRDefault="00EB06A7"/>
    <w:p w14:paraId="0E5C092F" w14:textId="77777777" w:rsidR="00EB06A7" w:rsidRDefault="00EB06A7"/>
    <w:p w14:paraId="5172527C" w14:textId="77777777" w:rsidR="00EB06A7" w:rsidRDefault="00EB06A7"/>
    <w:p w14:paraId="2A5F09ED" w14:textId="77777777" w:rsidR="00EB06A7" w:rsidRDefault="00EB06A7"/>
    <w:p w14:paraId="4E4F68CF" w14:textId="77777777" w:rsidR="00EB06A7" w:rsidRDefault="00EB06A7"/>
    <w:p w14:paraId="30D180F6" w14:textId="77777777" w:rsidR="00EB06A7" w:rsidRDefault="00EB06A7"/>
    <w:p w14:paraId="5C77077F" w14:textId="77777777" w:rsidR="00EB06A7" w:rsidRDefault="00EB06A7"/>
    <w:p w14:paraId="637088A1" w14:textId="77777777" w:rsidR="00EB06A7" w:rsidRDefault="00EB06A7"/>
    <w:p w14:paraId="16D9A5FF" w14:textId="77777777" w:rsidR="00EB06A7" w:rsidRDefault="00EB06A7"/>
    <w:p w14:paraId="49471372" w14:textId="77777777" w:rsidR="00EB06A7" w:rsidRDefault="00EB06A7"/>
    <w:p w14:paraId="246928C4" w14:textId="77777777" w:rsidR="00EB06A7" w:rsidRDefault="00EB06A7" w:rsidP="00EB06A7">
      <w:r>
        <w:rPr>
          <w:noProof/>
          <w:lang w:val="en-CA" w:eastAsia="en-CA"/>
        </w:rPr>
        <w:drawing>
          <wp:anchor distT="0" distB="0" distL="114300" distR="114300" simplePos="0" relativeHeight="251668480" behindDoc="0" locked="0" layoutInCell="1" allowOverlap="1" wp14:anchorId="0745C78B" wp14:editId="1B04CFE8">
            <wp:simplePos x="0" y="0"/>
            <wp:positionH relativeFrom="column">
              <wp:posOffset>0</wp:posOffset>
            </wp:positionH>
            <wp:positionV relativeFrom="paragraph">
              <wp:posOffset>0</wp:posOffset>
            </wp:positionV>
            <wp:extent cx="712470" cy="1028700"/>
            <wp:effectExtent l="0" t="0" r="0" b="0"/>
            <wp:wrapNone/>
            <wp:docPr id="1957678863" name="Picture 1957678863"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ACL Logo small-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14D9D60" w14:textId="77777777" w:rsidR="00EB06A7" w:rsidRPr="003E08C8" w:rsidRDefault="00EB06A7" w:rsidP="00EB06A7">
      <w:pPr>
        <w:rPr>
          <w:b/>
          <w:color w:val="000080"/>
        </w:rPr>
      </w:pPr>
      <w:r>
        <w:t xml:space="preserve">                        </w:t>
      </w:r>
      <w:smartTag w:uri="urn:schemas-microsoft-com:office:smarttags" w:element="place">
        <w:smartTag w:uri="urn:schemas-microsoft-com:office:smarttags" w:element="City">
          <w:r w:rsidRPr="003E08C8">
            <w:rPr>
              <w:b/>
              <w:color w:val="000080"/>
            </w:rPr>
            <w:t>Madawaska Valley</w:t>
          </w:r>
        </w:smartTag>
        <w:r w:rsidRPr="003E08C8">
          <w:rPr>
            <w:b/>
            <w:color w:val="000080"/>
          </w:rPr>
          <w:tab/>
        </w:r>
        <w:r w:rsidRPr="003E08C8">
          <w:rPr>
            <w:b/>
            <w:color w:val="000080"/>
          </w:rPr>
          <w:tab/>
        </w:r>
        <w:r w:rsidRPr="003E08C8">
          <w:rPr>
            <w:b/>
            <w:color w:val="000080"/>
          </w:rPr>
          <w:tab/>
        </w:r>
        <w:r w:rsidRPr="003E08C8">
          <w:rPr>
            <w:b/>
            <w:color w:val="000080"/>
          </w:rPr>
          <w:tab/>
        </w:r>
        <w:r>
          <w:rPr>
            <w:b/>
            <w:color w:val="000080"/>
          </w:rPr>
          <w:t xml:space="preserve"> </w:t>
        </w:r>
        <w:smartTag w:uri="urn:schemas-microsoft-com:office:smarttags" w:element="PostalCode">
          <w:r w:rsidRPr="003E08C8">
            <w:rPr>
              <w:b/>
              <w:color w:val="000080"/>
              <w:sz w:val="20"/>
              <w:szCs w:val="20"/>
            </w:rPr>
            <w:t>19491</w:t>
          </w:r>
        </w:smartTag>
      </w:smartTag>
      <w:r w:rsidRPr="003E08C8">
        <w:rPr>
          <w:b/>
          <w:color w:val="000080"/>
          <w:sz w:val="20"/>
          <w:szCs w:val="20"/>
        </w:rPr>
        <w:t xml:space="preserve"> </w:t>
      </w:r>
      <w:proofErr w:type="spellStart"/>
      <w:r w:rsidRPr="003E08C8">
        <w:rPr>
          <w:b/>
          <w:color w:val="000080"/>
          <w:sz w:val="20"/>
          <w:szCs w:val="20"/>
        </w:rPr>
        <w:t>Opeongo</w:t>
      </w:r>
      <w:proofErr w:type="spellEnd"/>
      <w:r w:rsidRPr="003E08C8">
        <w:rPr>
          <w:b/>
          <w:color w:val="000080"/>
          <w:sz w:val="20"/>
          <w:szCs w:val="20"/>
        </w:rPr>
        <w:t xml:space="preserve"> Line, </w:t>
      </w:r>
      <w:smartTag w:uri="urn:schemas-microsoft-com:office:smarttags" w:element="address">
        <w:smartTag w:uri="urn:schemas-microsoft-com:office:smarttags" w:element="Street">
          <w:r w:rsidRPr="003E08C8">
            <w:rPr>
              <w:b/>
              <w:color w:val="000080"/>
              <w:sz w:val="20"/>
              <w:szCs w:val="20"/>
            </w:rPr>
            <w:t>P.O. Box</w:t>
          </w:r>
        </w:smartTag>
        <w:r w:rsidRPr="003E08C8">
          <w:rPr>
            <w:b/>
            <w:color w:val="000080"/>
            <w:sz w:val="20"/>
            <w:szCs w:val="20"/>
          </w:rPr>
          <w:t xml:space="preserve"> 1178</w:t>
        </w:r>
      </w:smartTag>
      <w:r w:rsidRPr="003E08C8">
        <w:rPr>
          <w:b/>
          <w:color w:val="000080"/>
          <w:sz w:val="20"/>
          <w:szCs w:val="20"/>
        </w:rPr>
        <w:t>,</w:t>
      </w:r>
    </w:p>
    <w:p w14:paraId="499B523A" w14:textId="77777777" w:rsidR="00EB06A7" w:rsidRPr="003E08C8" w:rsidRDefault="00EB06A7" w:rsidP="00EB06A7">
      <w:pPr>
        <w:rPr>
          <w:b/>
          <w:color w:val="000080"/>
        </w:rPr>
      </w:pPr>
      <w:r w:rsidRPr="003E08C8">
        <w:rPr>
          <w:b/>
          <w:color w:val="000080"/>
        </w:rPr>
        <w:t xml:space="preserve">                        Association for                                               </w:t>
      </w:r>
      <w:r w:rsidRPr="003E08C8">
        <w:rPr>
          <w:b/>
          <w:color w:val="000080"/>
          <w:sz w:val="20"/>
          <w:szCs w:val="20"/>
        </w:rPr>
        <w:t xml:space="preserve">Barry’s </w:t>
      </w:r>
      <w:smartTag w:uri="urn:schemas-microsoft-com:office:smarttags" w:element="place">
        <w:smartTag w:uri="urn:schemas-microsoft-com:office:smarttags" w:element="City">
          <w:r w:rsidRPr="003E08C8">
            <w:rPr>
              <w:b/>
              <w:color w:val="000080"/>
              <w:sz w:val="20"/>
              <w:szCs w:val="20"/>
            </w:rPr>
            <w:t>Bay</w:t>
          </w:r>
        </w:smartTag>
        <w:r w:rsidRPr="003E08C8">
          <w:rPr>
            <w:b/>
            <w:color w:val="000080"/>
            <w:sz w:val="20"/>
            <w:szCs w:val="20"/>
          </w:rPr>
          <w:t xml:space="preserve">, </w:t>
        </w:r>
        <w:smartTag w:uri="urn:schemas-microsoft-com:office:smarttags" w:element="State">
          <w:r w:rsidRPr="003E08C8">
            <w:rPr>
              <w:b/>
              <w:color w:val="000080"/>
              <w:sz w:val="20"/>
              <w:szCs w:val="20"/>
            </w:rPr>
            <w:t>Ontario</w:t>
          </w:r>
        </w:smartTag>
        <w:r w:rsidRPr="003E08C8">
          <w:rPr>
            <w:b/>
            <w:color w:val="000080"/>
            <w:sz w:val="20"/>
            <w:szCs w:val="20"/>
          </w:rPr>
          <w:t xml:space="preserve">   </w:t>
        </w:r>
        <w:r>
          <w:rPr>
            <w:b/>
            <w:color w:val="000080"/>
            <w:sz w:val="20"/>
            <w:szCs w:val="20"/>
          </w:rPr>
          <w:t xml:space="preserve"> </w:t>
        </w:r>
        <w:smartTag w:uri="urn:schemas-microsoft-com:office:smarttags" w:element="PostalCode">
          <w:r w:rsidRPr="003E08C8">
            <w:rPr>
              <w:b/>
              <w:color w:val="000080"/>
              <w:sz w:val="20"/>
              <w:szCs w:val="20"/>
            </w:rPr>
            <w:t>K0J 1B0</w:t>
          </w:r>
        </w:smartTag>
      </w:smartTag>
    </w:p>
    <w:p w14:paraId="66AE59B4" w14:textId="77777777" w:rsidR="00EB06A7" w:rsidRPr="003E08C8" w:rsidRDefault="00EB06A7" w:rsidP="00EB06A7">
      <w:pPr>
        <w:rPr>
          <w:b/>
          <w:color w:val="000080"/>
          <w:sz w:val="20"/>
          <w:szCs w:val="20"/>
        </w:rPr>
      </w:pPr>
      <w:r w:rsidRPr="003E08C8">
        <w:rPr>
          <w:b/>
          <w:color w:val="000080"/>
        </w:rPr>
        <w:tab/>
      </w:r>
      <w:r w:rsidRPr="003E08C8">
        <w:rPr>
          <w:b/>
          <w:color w:val="000080"/>
        </w:rPr>
        <w:tab/>
        <w:t xml:space="preserve">Community Living                                        </w:t>
      </w:r>
      <w:r w:rsidRPr="003E08C8">
        <w:rPr>
          <w:b/>
          <w:color w:val="000080"/>
          <w:sz w:val="20"/>
          <w:szCs w:val="20"/>
        </w:rPr>
        <w:t>Tel: (613) 756-3817    Fax: (613) 756-0616</w:t>
      </w:r>
    </w:p>
    <w:p w14:paraId="49B4380A" w14:textId="77777777" w:rsidR="00EB06A7" w:rsidRPr="003E08C8" w:rsidRDefault="00EB06A7" w:rsidP="00EB06A7">
      <w:pPr>
        <w:rPr>
          <w:b/>
          <w:color w:val="000080"/>
          <w:sz w:val="20"/>
          <w:szCs w:val="20"/>
        </w:rPr>
      </w:pPr>
      <w:r w:rsidRPr="003E08C8">
        <w:rPr>
          <w:b/>
          <w:color w:val="000080"/>
          <w:sz w:val="20"/>
          <w:szCs w:val="20"/>
        </w:rPr>
        <w:t xml:space="preserve">                                                                                                                     www.mvacl.ca</w:t>
      </w:r>
    </w:p>
    <w:p w14:paraId="21D6B5D2" w14:textId="77777777" w:rsidR="00EB06A7" w:rsidRPr="00AF0DB5" w:rsidRDefault="00EB06A7" w:rsidP="00EB06A7"/>
    <w:p w14:paraId="4509F921" w14:textId="77777777" w:rsidR="00EB06A7" w:rsidRDefault="00EB06A7" w:rsidP="00EB06A7">
      <w:pPr>
        <w:rPr>
          <w:rFonts w:ascii="Arial" w:hAnsi="Arial" w:cs="Arial"/>
          <w:sz w:val="20"/>
          <w:szCs w:val="20"/>
        </w:rPr>
      </w:pPr>
    </w:p>
    <w:p w14:paraId="2AA7378A" w14:textId="77777777" w:rsidR="00EB06A7" w:rsidRDefault="00EB06A7" w:rsidP="00EB06A7">
      <w:pPr>
        <w:rPr>
          <w:rFonts w:ascii="Arial" w:hAnsi="Arial" w:cs="Arial"/>
          <w:sz w:val="20"/>
          <w:szCs w:val="20"/>
        </w:rPr>
      </w:pPr>
    </w:p>
    <w:p w14:paraId="6C0A66B9" w14:textId="77777777" w:rsidR="00EB06A7" w:rsidRDefault="00EB06A7" w:rsidP="00EB06A7">
      <w:pPr>
        <w:rPr>
          <w:rFonts w:ascii="Arial" w:hAnsi="Arial" w:cs="Arial"/>
          <w:sz w:val="20"/>
          <w:szCs w:val="20"/>
        </w:rPr>
      </w:pPr>
    </w:p>
    <w:p w14:paraId="6613ACE2" w14:textId="77777777" w:rsidR="00EB06A7" w:rsidRDefault="00EB06A7" w:rsidP="00EB06A7">
      <w:pPr>
        <w:rPr>
          <w:rFonts w:ascii="Arial" w:hAnsi="Arial" w:cs="Arial"/>
          <w:sz w:val="20"/>
          <w:szCs w:val="20"/>
        </w:rPr>
      </w:pPr>
    </w:p>
    <w:p w14:paraId="1BDC46AD" w14:textId="77777777" w:rsidR="00EB06A7" w:rsidRDefault="00EB06A7" w:rsidP="00EB06A7">
      <w:pPr>
        <w:rPr>
          <w:rFonts w:ascii="Arial" w:hAnsi="Arial" w:cs="Arial"/>
          <w:sz w:val="20"/>
          <w:szCs w:val="20"/>
        </w:rPr>
      </w:pPr>
      <w:r>
        <w:rPr>
          <w:noProof/>
          <w:lang w:val="en-CA" w:eastAsia="en-CA"/>
        </w:rPr>
        <mc:AlternateContent>
          <mc:Choice Requires="wps">
            <w:drawing>
              <wp:anchor distT="0" distB="0" distL="114300" distR="114300" simplePos="0" relativeHeight="251669504" behindDoc="0" locked="0" layoutInCell="1" allowOverlap="1" wp14:anchorId="22A8A86D" wp14:editId="3B522E2F">
                <wp:simplePos x="0" y="0"/>
                <wp:positionH relativeFrom="column">
                  <wp:align>center</wp:align>
                </wp:positionH>
                <wp:positionV relativeFrom="paragraph">
                  <wp:posOffset>0</wp:posOffset>
                </wp:positionV>
                <wp:extent cx="5632450" cy="434975"/>
                <wp:effectExtent l="13970" t="12700" r="11430" b="9525"/>
                <wp:wrapNone/>
                <wp:docPr id="1020555886" name="Text Box 1020555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434975"/>
                        </a:xfrm>
                        <a:prstGeom prst="rect">
                          <a:avLst/>
                        </a:prstGeom>
                        <a:solidFill>
                          <a:srgbClr val="FFFFFF"/>
                        </a:solidFill>
                        <a:ln w="9525">
                          <a:solidFill>
                            <a:srgbClr val="000000"/>
                          </a:solidFill>
                          <a:miter lim="800000"/>
                          <a:headEnd/>
                          <a:tailEnd/>
                        </a:ln>
                      </wps:spPr>
                      <wps:txbx>
                        <w:txbxContent>
                          <w:p w14:paraId="20477D83" w14:textId="0A84BF6E" w:rsidR="00EB06A7" w:rsidRPr="00327243" w:rsidRDefault="00EB06A7" w:rsidP="00EB06A7">
                            <w:pPr>
                              <w:shd w:val="clear" w:color="auto" w:fill="F2F2F2"/>
                              <w:jc w:val="center"/>
                              <w:rPr>
                                <w:rFonts w:ascii="Arial Black" w:hAnsi="Arial Black"/>
                                <w:sz w:val="32"/>
                                <w:szCs w:val="32"/>
                              </w:rPr>
                            </w:pPr>
                            <w:r w:rsidRPr="00327243">
                              <w:rPr>
                                <w:rFonts w:ascii="Arial Black" w:hAnsi="Arial Black"/>
                                <w:sz w:val="32"/>
                                <w:szCs w:val="32"/>
                              </w:rPr>
                              <w:t xml:space="preserve">STATEMENT </w:t>
                            </w:r>
                            <w:r>
                              <w:rPr>
                                <w:rFonts w:ascii="Arial Black" w:hAnsi="Arial Black"/>
                                <w:sz w:val="32"/>
                                <w:szCs w:val="32"/>
                              </w:rPr>
                              <w:t>ACKNOWLEDGING ABUSE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8A86D" id="Text Box 1020555886" o:spid="_x0000_s1033" type="#_x0000_t202" style="position:absolute;margin-left:0;margin-top:0;width:443.5pt;height:34.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">
                <v:textbox>
                  <w:txbxContent>
                    <w:p w14:paraId="20477D83" w14:textId="0A84BF6E" w:rsidR="00EB06A7" w:rsidRPr="00327243" w:rsidRDefault="00EB06A7" w:rsidP="00EB06A7">
                      <w:pPr>
                        <w:shd w:val="clear" w:color="auto" w:fill="F2F2F2"/>
                        <w:jc w:val="center"/>
                        <w:rPr>
                          <w:rFonts w:ascii="Arial Black" w:hAnsi="Arial Black"/>
                          <w:sz w:val="32"/>
                          <w:szCs w:val="32"/>
                        </w:rPr>
                      </w:pPr>
                      <w:r w:rsidRPr="00327243">
                        <w:rPr>
                          <w:rFonts w:ascii="Arial Black" w:hAnsi="Arial Black"/>
                          <w:sz w:val="32"/>
                          <w:szCs w:val="32"/>
                        </w:rPr>
                        <w:t xml:space="preserve">STATEMENT </w:t>
                      </w:r>
                      <w:r>
                        <w:rPr>
                          <w:rFonts w:ascii="Arial Black" w:hAnsi="Arial Black"/>
                          <w:sz w:val="32"/>
                          <w:szCs w:val="32"/>
                        </w:rPr>
                        <w:t>ACKNOWLEDGING ABUSE POLICY</w:t>
                      </w:r>
                    </w:p>
                  </w:txbxContent>
                </v:textbox>
              </v:shape>
            </w:pict>
          </mc:Fallback>
        </mc:AlternateContent>
      </w:r>
    </w:p>
    <w:p w14:paraId="6C9015E4" w14:textId="77777777" w:rsidR="00EB06A7" w:rsidRDefault="00EB06A7" w:rsidP="00EB06A7">
      <w:pPr>
        <w:rPr>
          <w:rFonts w:ascii="Arial" w:hAnsi="Arial" w:cs="Arial"/>
          <w:sz w:val="20"/>
          <w:szCs w:val="20"/>
        </w:rPr>
      </w:pPr>
    </w:p>
    <w:p w14:paraId="6EA4AAC2" w14:textId="77777777" w:rsidR="00EB06A7" w:rsidRDefault="00EB06A7" w:rsidP="00EB06A7">
      <w:pPr>
        <w:rPr>
          <w:rFonts w:ascii="Arial" w:hAnsi="Arial" w:cs="Arial"/>
          <w:sz w:val="20"/>
          <w:szCs w:val="20"/>
        </w:rPr>
      </w:pPr>
    </w:p>
    <w:p w14:paraId="3E37DA13" w14:textId="77777777" w:rsidR="00EB06A7" w:rsidRDefault="00EB06A7" w:rsidP="00EB06A7">
      <w:pPr>
        <w:rPr>
          <w:rFonts w:ascii="Arial" w:hAnsi="Arial" w:cs="Arial"/>
          <w:sz w:val="20"/>
          <w:szCs w:val="20"/>
        </w:rPr>
      </w:pPr>
    </w:p>
    <w:p w14:paraId="7FB5DFA5" w14:textId="77777777" w:rsidR="00EB06A7" w:rsidRDefault="00EB06A7" w:rsidP="00EB06A7">
      <w:pPr>
        <w:rPr>
          <w:rFonts w:ascii="Arial" w:hAnsi="Arial" w:cs="Arial"/>
          <w:sz w:val="20"/>
          <w:szCs w:val="20"/>
        </w:rPr>
      </w:pPr>
    </w:p>
    <w:p w14:paraId="7F51A77C" w14:textId="77777777" w:rsidR="00EB06A7" w:rsidRDefault="00EB06A7" w:rsidP="00EB06A7">
      <w:pPr>
        <w:rPr>
          <w:rFonts w:ascii="Arial" w:hAnsi="Arial" w:cs="Arial"/>
          <w:sz w:val="20"/>
          <w:szCs w:val="20"/>
        </w:rPr>
      </w:pPr>
    </w:p>
    <w:p w14:paraId="7A934BA3" w14:textId="77777777" w:rsidR="00EB06A7" w:rsidRDefault="00EB06A7" w:rsidP="00EB06A7">
      <w:pPr>
        <w:rPr>
          <w:rFonts w:ascii="Arial" w:hAnsi="Arial" w:cs="Arial"/>
          <w:sz w:val="20"/>
          <w:szCs w:val="20"/>
        </w:rPr>
      </w:pPr>
    </w:p>
    <w:p w14:paraId="6216FFB7" w14:textId="77777777" w:rsidR="00EB06A7" w:rsidRPr="00EB06A7" w:rsidRDefault="00EB06A7" w:rsidP="00EB06A7">
      <w:pPr>
        <w:spacing w:after="160" w:line="259" w:lineRule="auto"/>
        <w:rPr>
          <w:rFonts w:ascii="Arial" w:eastAsiaTheme="minorHAnsi" w:hAnsi="Arial" w:cs="Arial"/>
          <w:kern w:val="2"/>
          <w:lang w:val="en-CA"/>
          <w14:ligatures w14:val="standardContextual"/>
        </w:rPr>
      </w:pPr>
    </w:p>
    <w:p w14:paraId="275CFFA6" w14:textId="77777777" w:rsidR="00EB06A7" w:rsidRPr="00EB06A7" w:rsidRDefault="00EB06A7" w:rsidP="00EB06A7">
      <w:pPr>
        <w:spacing w:after="160" w:line="259" w:lineRule="auto"/>
        <w:rPr>
          <w:rFonts w:ascii="Arial" w:eastAsiaTheme="minorHAnsi" w:hAnsi="Arial" w:cs="Arial"/>
          <w:kern w:val="2"/>
          <w:lang w:val="en-CA"/>
          <w14:ligatures w14:val="standardContextual"/>
        </w:rPr>
      </w:pPr>
      <w:r w:rsidRPr="00EB06A7">
        <w:rPr>
          <w:rFonts w:ascii="Arial" w:eastAsiaTheme="minorHAnsi" w:hAnsi="Arial" w:cs="Arial"/>
          <w:kern w:val="2"/>
          <w:lang w:val="en-CA"/>
          <w14:ligatures w14:val="standardContextual"/>
        </w:rPr>
        <w:t>I have reviewed Madawaska Valley Association for Community Living’s Abuse Policy.</w:t>
      </w:r>
    </w:p>
    <w:p w14:paraId="35C859EC" w14:textId="77777777" w:rsidR="00EB06A7" w:rsidRPr="00EB06A7" w:rsidRDefault="00EB06A7" w:rsidP="00EB06A7">
      <w:pPr>
        <w:jc w:val="both"/>
        <w:rPr>
          <w:rFonts w:ascii="Arial" w:hAnsi="Arial" w:cs="Arial"/>
        </w:rPr>
      </w:pPr>
      <w:r w:rsidRPr="00EB06A7">
        <w:rPr>
          <w:rFonts w:ascii="Arial" w:hAnsi="Arial" w:cs="Arial"/>
        </w:rPr>
        <w:t>I know that every person has the right to protection from harm, and if harmed, the right to immediate support, protection and treatment.</w:t>
      </w:r>
    </w:p>
    <w:p w14:paraId="622E8BAC" w14:textId="77777777" w:rsidR="00EB06A7" w:rsidRPr="00EB06A7" w:rsidRDefault="00EB06A7" w:rsidP="00EB06A7">
      <w:pPr>
        <w:jc w:val="both"/>
        <w:rPr>
          <w:rFonts w:ascii="Arial" w:hAnsi="Arial" w:cs="Arial"/>
        </w:rPr>
      </w:pPr>
    </w:p>
    <w:p w14:paraId="2EB136A1" w14:textId="77777777" w:rsidR="00EB06A7" w:rsidRPr="00EB06A7" w:rsidRDefault="00EB06A7" w:rsidP="00EB06A7">
      <w:pPr>
        <w:jc w:val="both"/>
        <w:rPr>
          <w:rFonts w:ascii="Arial" w:hAnsi="Arial" w:cs="Arial"/>
        </w:rPr>
      </w:pPr>
      <w:r w:rsidRPr="00EB06A7">
        <w:rPr>
          <w:rFonts w:ascii="Arial" w:hAnsi="Arial" w:cs="Arial"/>
        </w:rPr>
        <w:t xml:space="preserve">I know how to report any act of abuse.  </w:t>
      </w:r>
    </w:p>
    <w:p w14:paraId="7E943A7D" w14:textId="77777777" w:rsidR="00EB06A7" w:rsidRDefault="00EB06A7" w:rsidP="00EB06A7">
      <w:pPr>
        <w:rPr>
          <w:rFonts w:ascii="Arial" w:hAnsi="Arial" w:cs="Arial"/>
        </w:rPr>
      </w:pPr>
    </w:p>
    <w:p w14:paraId="1794C958" w14:textId="77777777" w:rsidR="00EB06A7" w:rsidRDefault="00EB06A7" w:rsidP="00EB06A7">
      <w:pPr>
        <w:rPr>
          <w:rFonts w:ascii="Arial" w:hAnsi="Arial" w:cs="Arial"/>
        </w:rPr>
      </w:pPr>
    </w:p>
    <w:p w14:paraId="41FCF93B" w14:textId="77777777" w:rsidR="00EB06A7" w:rsidRDefault="00EB06A7" w:rsidP="00EB06A7">
      <w:pPr>
        <w:rPr>
          <w:rFonts w:ascii="Arial" w:hAnsi="Arial" w:cs="Arial"/>
        </w:rPr>
      </w:pPr>
    </w:p>
    <w:p w14:paraId="20F2121E" w14:textId="77777777" w:rsidR="00EB06A7" w:rsidRDefault="00EB06A7" w:rsidP="00EB06A7">
      <w:pPr>
        <w:rPr>
          <w:rFonts w:ascii="Arial" w:hAnsi="Arial" w:cs="Arial"/>
        </w:rPr>
      </w:pPr>
    </w:p>
    <w:p w14:paraId="01ADDFE5" w14:textId="77777777" w:rsidR="00EB06A7" w:rsidRDefault="00EB06A7" w:rsidP="00EB06A7">
      <w:pPr>
        <w:rPr>
          <w:rFonts w:ascii="Arial" w:hAnsi="Arial" w:cs="Arial"/>
        </w:rPr>
      </w:pPr>
    </w:p>
    <w:p w14:paraId="06730340" w14:textId="77777777" w:rsidR="00EB06A7" w:rsidRDefault="00EB06A7" w:rsidP="00EB06A7">
      <w:pPr>
        <w:rPr>
          <w:rFonts w:ascii="Arial" w:hAnsi="Arial" w:cs="Arial"/>
        </w:rPr>
      </w:pPr>
    </w:p>
    <w:p w14:paraId="0550646E" w14:textId="77777777" w:rsidR="00EB06A7" w:rsidRDefault="00EB06A7" w:rsidP="00EB06A7">
      <w:pPr>
        <w:rPr>
          <w:rFonts w:ascii="Arial" w:hAnsi="Arial" w:cs="Arial"/>
        </w:rPr>
      </w:pPr>
    </w:p>
    <w:p w14:paraId="78298094" w14:textId="77777777" w:rsidR="00EB06A7" w:rsidRDefault="00EB06A7" w:rsidP="00EB06A7">
      <w:pPr>
        <w:rPr>
          <w:rFonts w:ascii="Arial" w:hAnsi="Arial" w:cs="Arial"/>
        </w:rPr>
      </w:pPr>
    </w:p>
    <w:p w14:paraId="6BCEEA37" w14:textId="77777777" w:rsidR="00EB06A7" w:rsidRDefault="00EB06A7" w:rsidP="00EB06A7">
      <w:pPr>
        <w:rPr>
          <w:rFonts w:ascii="Arial" w:hAnsi="Arial" w:cs="Arial"/>
        </w:rPr>
      </w:pPr>
    </w:p>
    <w:p w14:paraId="14E6F777" w14:textId="77777777" w:rsidR="00EB06A7" w:rsidRDefault="00EB06A7" w:rsidP="00EB06A7">
      <w:pPr>
        <w:rPr>
          <w:rFonts w:ascii="Arial" w:hAnsi="Arial" w:cs="Arial"/>
        </w:rPr>
      </w:pPr>
    </w:p>
    <w:p w14:paraId="35DCF483" w14:textId="77777777" w:rsidR="00EB06A7" w:rsidRDefault="00EB06A7" w:rsidP="00EB06A7">
      <w:pPr>
        <w:rPr>
          <w:rFonts w:ascii="Arial" w:hAnsi="Arial" w:cs="Arial"/>
        </w:rPr>
      </w:pPr>
    </w:p>
    <w:p w14:paraId="3B9B355D" w14:textId="77777777" w:rsidR="00EB06A7" w:rsidRDefault="00EB06A7" w:rsidP="00EB06A7">
      <w:pPr>
        <w:rPr>
          <w:rFonts w:ascii="Arial" w:hAnsi="Arial" w:cs="Arial"/>
        </w:rPr>
      </w:pPr>
    </w:p>
    <w:p w14:paraId="28C9EAD1" w14:textId="789D0A25" w:rsidR="00EB06A7" w:rsidRDefault="00EB06A7" w:rsidP="00EB06A7">
      <w:pPr>
        <w:rPr>
          <w:rFonts w:ascii="Arial" w:hAnsi="Arial" w:cs="Arial"/>
        </w:rPr>
      </w:pPr>
      <w:r>
        <w:rPr>
          <w:rFonts w:ascii="Arial" w:hAnsi="Arial" w:cs="Arial"/>
        </w:rPr>
        <w:t>Signed: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54216FC" w14:textId="77777777" w:rsidR="00EB06A7" w:rsidRDefault="00EB06A7" w:rsidP="00EB06A7">
      <w:pPr>
        <w:rPr>
          <w:rFonts w:ascii="Arial" w:hAnsi="Arial" w:cs="Arial"/>
        </w:rPr>
      </w:pPr>
    </w:p>
    <w:p w14:paraId="3378B131" w14:textId="77777777" w:rsidR="00EB06A7" w:rsidRDefault="00EB06A7" w:rsidP="00EB06A7">
      <w:pPr>
        <w:rPr>
          <w:rFonts w:ascii="Arial" w:hAnsi="Arial" w:cs="Arial"/>
        </w:rPr>
      </w:pPr>
    </w:p>
    <w:p w14:paraId="38327101" w14:textId="77777777" w:rsidR="00EB06A7" w:rsidRDefault="00EB06A7" w:rsidP="00EB06A7">
      <w:pPr>
        <w:rPr>
          <w:rFonts w:ascii="Arial" w:hAnsi="Arial" w:cs="Arial"/>
          <w:u w:val="single"/>
        </w:rPr>
      </w:pPr>
      <w:r>
        <w:rPr>
          <w:rFonts w:ascii="Arial" w:hAnsi="Arial" w:cs="Arial"/>
        </w:rPr>
        <w:t>Please print 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22602CB" w14:textId="77777777" w:rsidR="00EB06A7" w:rsidRDefault="00EB06A7" w:rsidP="00EB06A7"/>
    <w:p w14:paraId="1317A661" w14:textId="77777777" w:rsidR="00EB06A7" w:rsidRDefault="00EB06A7"/>
    <w:sectPr w:rsidR="00EB06A7">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EF578" w14:textId="77777777" w:rsidR="00921D49" w:rsidRDefault="00921D49" w:rsidP="00921D49">
      <w:r>
        <w:separator/>
      </w:r>
    </w:p>
  </w:endnote>
  <w:endnote w:type="continuationSeparator" w:id="0">
    <w:p w14:paraId="47705F93" w14:textId="77777777" w:rsidR="00921D49" w:rsidRDefault="00921D49" w:rsidP="0092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553752"/>
      <w:docPartObj>
        <w:docPartGallery w:val="Page Numbers (Bottom of Page)"/>
        <w:docPartUnique/>
      </w:docPartObj>
    </w:sdtPr>
    <w:sdtEndPr>
      <w:rPr>
        <w:noProof/>
      </w:rPr>
    </w:sdtEndPr>
    <w:sdtContent>
      <w:p w14:paraId="140F3E7B" w14:textId="77777777" w:rsidR="00921D49" w:rsidRDefault="00921D49">
        <w:pPr>
          <w:pStyle w:val="Footer"/>
          <w:jc w:val="right"/>
        </w:pPr>
        <w:r>
          <w:fldChar w:fldCharType="begin"/>
        </w:r>
        <w:r>
          <w:instrText xml:space="preserve"> PAGE   \* MERGEFORMAT </w:instrText>
        </w:r>
        <w:r>
          <w:fldChar w:fldCharType="separate"/>
        </w:r>
        <w:r w:rsidR="00CE1138">
          <w:rPr>
            <w:noProof/>
          </w:rPr>
          <w:t>5</w:t>
        </w:r>
        <w:r>
          <w:rPr>
            <w:noProof/>
          </w:rPr>
          <w:fldChar w:fldCharType="end"/>
        </w:r>
      </w:p>
    </w:sdtContent>
  </w:sdt>
  <w:p w14:paraId="27DCB293" w14:textId="77777777" w:rsidR="00921D49" w:rsidRDefault="00921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5C564" w14:textId="77777777" w:rsidR="00921D49" w:rsidRDefault="00921D49" w:rsidP="00921D49">
      <w:r>
        <w:separator/>
      </w:r>
    </w:p>
  </w:footnote>
  <w:footnote w:type="continuationSeparator" w:id="0">
    <w:p w14:paraId="69F930EF" w14:textId="77777777" w:rsidR="00921D49" w:rsidRDefault="00921D49" w:rsidP="00921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0A7"/>
    <w:rsid w:val="00123B30"/>
    <w:rsid w:val="006420A7"/>
    <w:rsid w:val="00692B52"/>
    <w:rsid w:val="00711554"/>
    <w:rsid w:val="007402C7"/>
    <w:rsid w:val="00921D49"/>
    <w:rsid w:val="00C143ED"/>
    <w:rsid w:val="00CE1138"/>
    <w:rsid w:val="00CF4DB2"/>
    <w:rsid w:val="00D708B3"/>
    <w:rsid w:val="00EB06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6AC35742"/>
  <w15:chartTrackingRefBased/>
  <w15:docId w15:val="{2E80277D-C1E2-4E6C-94A3-B20BDC45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20A7"/>
    <w:pPr>
      <w:keepNext/>
      <w:jc w:val="both"/>
      <w:outlineLvl w:val="0"/>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0A7"/>
    <w:rPr>
      <w:rFonts w:ascii="Times New Roman" w:eastAsia="Times New Roman" w:hAnsi="Times New Roman" w:cs="Times New Roman"/>
      <w:bCs/>
      <w:sz w:val="24"/>
      <w:szCs w:val="24"/>
      <w:u w:val="single"/>
      <w:lang w:val="en-US"/>
    </w:rPr>
  </w:style>
  <w:style w:type="paragraph" w:styleId="Header">
    <w:name w:val="header"/>
    <w:basedOn w:val="Normal"/>
    <w:link w:val="HeaderChar"/>
    <w:uiPriority w:val="99"/>
    <w:unhideWhenUsed/>
    <w:rsid w:val="00921D49"/>
    <w:pPr>
      <w:tabs>
        <w:tab w:val="center" w:pos="4680"/>
        <w:tab w:val="right" w:pos="9360"/>
      </w:tabs>
    </w:pPr>
  </w:style>
  <w:style w:type="character" w:customStyle="1" w:styleId="HeaderChar">
    <w:name w:val="Header Char"/>
    <w:basedOn w:val="DefaultParagraphFont"/>
    <w:link w:val="Header"/>
    <w:uiPriority w:val="99"/>
    <w:rsid w:val="00921D4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1D49"/>
    <w:pPr>
      <w:tabs>
        <w:tab w:val="center" w:pos="4680"/>
        <w:tab w:val="right" w:pos="9360"/>
      </w:tabs>
    </w:pPr>
  </w:style>
  <w:style w:type="character" w:customStyle="1" w:styleId="FooterChar">
    <w:name w:val="Footer Char"/>
    <w:basedOn w:val="DefaultParagraphFont"/>
    <w:link w:val="Footer"/>
    <w:uiPriority w:val="99"/>
    <w:rsid w:val="00921D4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Scheduling</cp:lastModifiedBy>
  <cp:revision>7</cp:revision>
  <cp:lastPrinted>2024-01-15T14:37:00Z</cp:lastPrinted>
  <dcterms:created xsi:type="dcterms:W3CDTF">2022-06-16T15:19:00Z</dcterms:created>
  <dcterms:modified xsi:type="dcterms:W3CDTF">2025-01-15T18:20:00Z</dcterms:modified>
</cp:coreProperties>
</file>